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6F" w:rsidRDefault="00CF4F6F" w:rsidP="00CF4F6F">
      <w:pPr>
        <w:widowControl w:val="0"/>
        <w:spacing w:after="0" w:line="240" w:lineRule="auto"/>
        <w:ind w:left="-426" w:right="-567"/>
        <w:jc w:val="both"/>
        <w:rPr>
          <w:rFonts w:ascii="Cambria" w:hAnsi="Cambria"/>
          <w:sz w:val="16"/>
          <w:szCs w:val="16"/>
        </w:rPr>
      </w:pPr>
    </w:p>
    <w:p w:rsidR="00935F6B" w:rsidRPr="00280CC8" w:rsidRDefault="00935F6B" w:rsidP="00CF4F6F">
      <w:pPr>
        <w:widowControl w:val="0"/>
        <w:spacing w:after="0" w:line="240" w:lineRule="auto"/>
        <w:ind w:left="-426" w:right="-567"/>
        <w:jc w:val="both"/>
        <w:rPr>
          <w:rFonts w:ascii="Cambria" w:hAnsi="Cambria"/>
          <w:sz w:val="16"/>
          <w:szCs w:val="16"/>
        </w:rPr>
      </w:pPr>
    </w:p>
    <w:tbl>
      <w:tblPr>
        <w:tblStyle w:val="Mriekatabuky"/>
        <w:tblW w:w="10069" w:type="dxa"/>
        <w:tblInd w:w="-449" w:type="dxa"/>
        <w:tblLayout w:type="fixed"/>
        <w:tblLook w:val="04A0" w:firstRow="1" w:lastRow="0" w:firstColumn="1" w:lastColumn="0" w:noHBand="0" w:noVBand="1"/>
      </w:tblPr>
      <w:tblGrid>
        <w:gridCol w:w="283"/>
        <w:gridCol w:w="865"/>
        <w:gridCol w:w="1985"/>
        <w:gridCol w:w="694"/>
        <w:gridCol w:w="2835"/>
        <w:gridCol w:w="289"/>
        <w:gridCol w:w="839"/>
        <w:gridCol w:w="2279"/>
      </w:tblGrid>
      <w:tr w:rsidR="00CF4F6F" w:rsidTr="00CF4F6F">
        <w:trPr>
          <w:trHeight w:val="312"/>
        </w:trPr>
        <w:tc>
          <w:tcPr>
            <w:tcW w:w="1148" w:type="dxa"/>
            <w:gridSpan w:val="2"/>
            <w:vMerge w:val="restart"/>
            <w:tcBorders>
              <w:top w:val="single" w:sz="8" w:space="0" w:color="auto"/>
              <w:left w:val="single" w:sz="8" w:space="0" w:color="auto"/>
              <w:bottom w:val="single" w:sz="4" w:space="0" w:color="auto"/>
              <w:right w:val="nil"/>
            </w:tcBorders>
            <w:shd w:val="clear" w:color="auto" w:fill="auto"/>
            <w:vAlign w:val="center"/>
          </w:tcPr>
          <w:p w:rsidR="00CF4F6F" w:rsidRPr="00E55B8A" w:rsidRDefault="00CF4F6F" w:rsidP="00AB2710">
            <w:pPr>
              <w:widowControl w:val="0"/>
              <w:ind w:left="-108" w:right="-108"/>
              <w:jc w:val="right"/>
              <w:rPr>
                <w:rFonts w:ascii="Cambria" w:hAnsi="Cambria"/>
                <w:b/>
                <w:sz w:val="16"/>
                <w:szCs w:val="16"/>
              </w:rPr>
            </w:pPr>
            <w:r w:rsidRPr="00BF1145">
              <w:rPr>
                <w:rFonts w:asciiTheme="majorHAnsi" w:hAnsiTheme="majorHAnsi"/>
                <w:noProof/>
                <w:color w:val="767171" w:themeColor="background2" w:themeShade="80"/>
                <w:sz w:val="16"/>
                <w:szCs w:val="16"/>
                <w:lang w:eastAsia="sk-SK"/>
              </w:rPr>
              <w:drawing>
                <wp:inline distT="0" distB="0" distL="0" distR="0" wp14:anchorId="2DA526C6" wp14:editId="33CD53EB">
                  <wp:extent cx="513001" cy="342000"/>
                  <wp:effectExtent l="0" t="0" r="1905"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azvečík.png"/>
                          <pic:cNvPicPr/>
                        </pic:nvPicPr>
                        <pic:blipFill>
                          <a:blip r:embed="rId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513001" cy="342000"/>
                          </a:xfrm>
                          <a:prstGeom prst="rect">
                            <a:avLst/>
                          </a:prstGeom>
                        </pic:spPr>
                      </pic:pic>
                    </a:graphicData>
                  </a:graphic>
                </wp:inline>
              </w:drawing>
            </w:r>
          </w:p>
        </w:tc>
        <w:tc>
          <w:tcPr>
            <w:tcW w:w="8921" w:type="dxa"/>
            <w:gridSpan w:val="6"/>
            <w:tcBorders>
              <w:top w:val="single" w:sz="8" w:space="0" w:color="auto"/>
              <w:left w:val="nil"/>
              <w:bottom w:val="nil"/>
              <w:right w:val="single" w:sz="8" w:space="0" w:color="auto"/>
            </w:tcBorders>
            <w:shd w:val="clear" w:color="auto" w:fill="auto"/>
            <w:vAlign w:val="bottom"/>
          </w:tcPr>
          <w:p w:rsidR="00CF4F6F" w:rsidRPr="00E55B8A" w:rsidRDefault="00CF4F6F" w:rsidP="00AB2710">
            <w:pPr>
              <w:widowControl w:val="0"/>
              <w:ind w:right="-108"/>
              <w:jc w:val="center"/>
              <w:rPr>
                <w:rFonts w:ascii="Cambria" w:hAnsi="Cambria"/>
                <w:sz w:val="16"/>
                <w:szCs w:val="16"/>
              </w:rPr>
            </w:pPr>
            <w:r w:rsidRPr="00D03719">
              <w:rPr>
                <w:rFonts w:ascii="Cambria" w:hAnsi="Cambria"/>
                <w:color w:val="3B3838" w:themeColor="background2" w:themeShade="40"/>
                <w:sz w:val="16"/>
                <w:szCs w:val="16"/>
              </w:rPr>
              <w:t>SLOVENSKÝ KLUB CHOVATEĽOV JAZVEČÍKOV</w:t>
            </w:r>
            <w:r>
              <w:rPr>
                <w:rFonts w:ascii="Cambria" w:hAnsi="Cambria"/>
                <w:color w:val="3B3838" w:themeColor="background2" w:themeShade="40"/>
                <w:sz w:val="16"/>
                <w:szCs w:val="16"/>
              </w:rPr>
              <w:t xml:space="preserve"> („SKCHJ“)</w:t>
            </w:r>
            <w:r w:rsidRPr="00D03719">
              <w:rPr>
                <w:rFonts w:ascii="Cambria" w:hAnsi="Cambria"/>
                <w:color w:val="3B3838" w:themeColor="background2" w:themeShade="40"/>
                <w:sz w:val="16"/>
                <w:szCs w:val="16"/>
              </w:rPr>
              <w:t>, Štefánikova 10, 811 05 Bratislava</w:t>
            </w:r>
          </w:p>
        </w:tc>
      </w:tr>
      <w:tr w:rsidR="00CF4F6F" w:rsidTr="00CF4F6F">
        <w:trPr>
          <w:trHeight w:val="425"/>
        </w:trPr>
        <w:tc>
          <w:tcPr>
            <w:tcW w:w="1148" w:type="dxa"/>
            <w:gridSpan w:val="2"/>
            <w:vMerge/>
            <w:tcBorders>
              <w:top w:val="single" w:sz="4" w:space="0" w:color="auto"/>
              <w:left w:val="single" w:sz="8" w:space="0" w:color="auto"/>
              <w:bottom w:val="single" w:sz="4" w:space="0" w:color="auto"/>
              <w:right w:val="nil"/>
            </w:tcBorders>
            <w:shd w:val="clear" w:color="auto" w:fill="auto"/>
            <w:vAlign w:val="center"/>
          </w:tcPr>
          <w:p w:rsidR="00CF4F6F" w:rsidRPr="00E55B8A" w:rsidRDefault="00CF4F6F" w:rsidP="00AB2710">
            <w:pPr>
              <w:widowControl w:val="0"/>
              <w:ind w:left="-108" w:right="-108"/>
              <w:jc w:val="center"/>
              <w:rPr>
                <w:rFonts w:ascii="Cambria" w:hAnsi="Cambria"/>
                <w:b/>
                <w:sz w:val="16"/>
                <w:szCs w:val="16"/>
              </w:rPr>
            </w:pPr>
          </w:p>
        </w:tc>
        <w:tc>
          <w:tcPr>
            <w:tcW w:w="8921" w:type="dxa"/>
            <w:gridSpan w:val="6"/>
            <w:tcBorders>
              <w:top w:val="nil"/>
              <w:left w:val="nil"/>
              <w:bottom w:val="single" w:sz="4" w:space="0" w:color="auto"/>
              <w:right w:val="single" w:sz="8" w:space="0" w:color="auto"/>
            </w:tcBorders>
            <w:shd w:val="clear" w:color="auto" w:fill="auto"/>
            <w:vAlign w:val="center"/>
          </w:tcPr>
          <w:p w:rsidR="00CF4F6F" w:rsidRPr="007D2F62" w:rsidRDefault="00CF4F6F" w:rsidP="00CF4F6F">
            <w:pPr>
              <w:widowControl w:val="0"/>
              <w:ind w:right="-108"/>
              <w:jc w:val="center"/>
              <w:rPr>
                <w:rFonts w:ascii="Cambria" w:hAnsi="Cambria"/>
                <w:color w:val="C00000"/>
                <w:sz w:val="26"/>
                <w:szCs w:val="26"/>
              </w:rPr>
            </w:pPr>
            <w:r>
              <w:rPr>
                <w:b/>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HLÁSENIE VRHU / NEOPLODNENIA SUKY</w:t>
            </w:r>
          </w:p>
        </w:tc>
      </w:tr>
      <w:tr w:rsidR="00CF4F6F" w:rsidRPr="00224306" w:rsidTr="00CF4F6F">
        <w:trPr>
          <w:trHeight w:val="232"/>
        </w:trPr>
        <w:tc>
          <w:tcPr>
            <w:tcW w:w="10069" w:type="dxa"/>
            <w:gridSpan w:val="8"/>
            <w:tcBorders>
              <w:top w:val="single" w:sz="4" w:space="0" w:color="auto"/>
              <w:left w:val="single" w:sz="8" w:space="0" w:color="auto"/>
              <w:bottom w:val="single" w:sz="4" w:space="0" w:color="auto"/>
              <w:right w:val="single" w:sz="8" w:space="0" w:color="auto"/>
            </w:tcBorders>
            <w:shd w:val="clear" w:color="auto" w:fill="C0BCBC"/>
            <w:vAlign w:val="center"/>
          </w:tcPr>
          <w:p w:rsidR="00CF4F6F" w:rsidRPr="00224306" w:rsidRDefault="00CF4F6F" w:rsidP="00CF4F6F">
            <w:pPr>
              <w:widowControl w:val="0"/>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4306">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ÚDAJE O</w:t>
            </w: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CHOVATEĽOVI (MAJITEĽOVI/DRŽITEĽOVI SUKY)</w:t>
            </w: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Meno, priezvisko, titul</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Členstvo v SKCHJ</w:t>
            </w:r>
          </w:p>
        </w:tc>
        <w:tc>
          <w:tcPr>
            <w:tcW w:w="2835" w:type="dxa"/>
            <w:tcBorders>
              <w:top w:val="single" w:sz="4" w:space="0" w:color="auto"/>
              <w:left w:val="single" w:sz="4" w:space="0" w:color="auto"/>
              <w:bottom w:val="single" w:sz="4" w:space="0" w:color="auto"/>
              <w:right w:val="single" w:sz="4" w:space="0" w:color="auto"/>
            </w:tcBorders>
            <w:vAlign w:val="center"/>
          </w:tcPr>
          <w:p w:rsidR="005473E6" w:rsidRPr="00E55B8A" w:rsidRDefault="005473E6" w:rsidP="005120C2">
            <w:pPr>
              <w:widowControl w:val="0"/>
              <w:rPr>
                <w:rFonts w:ascii="Cambria" w:hAnsi="Cambria"/>
                <w:sz w:val="16"/>
                <w:szCs w:val="16"/>
                <w:vertAlign w:val="superscript"/>
              </w:rPr>
            </w:pPr>
            <w:r w:rsidRPr="00E55B8A">
              <w:rPr>
                <w:rFonts w:ascii="Cambria" w:hAnsi="Cambria"/>
                <w:sz w:val="16"/>
                <w:szCs w:val="16"/>
              </w:rPr>
              <w:t>Člen – Nečlen</w:t>
            </w:r>
            <w:r w:rsidRPr="0032714C">
              <w:rPr>
                <w:rFonts w:ascii="Cambria" w:hAnsi="Cambria"/>
                <w:sz w:val="16"/>
                <w:szCs w:val="16"/>
                <w:vertAlign w:val="superscript"/>
              </w:rPr>
              <w:t>1</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70"/>
              <w:rPr>
                <w:rFonts w:ascii="Cambria" w:hAnsi="Cambria"/>
                <w:sz w:val="16"/>
                <w:szCs w:val="16"/>
              </w:rPr>
            </w:pPr>
            <w:r w:rsidRPr="00E55B8A">
              <w:rPr>
                <w:rFonts w:ascii="Cambria" w:hAnsi="Cambria"/>
                <w:sz w:val="16"/>
                <w:szCs w:val="16"/>
              </w:rPr>
              <w:t>Členské číslo</w:t>
            </w:r>
          </w:p>
        </w:tc>
        <w:tc>
          <w:tcPr>
            <w:tcW w:w="2279" w:type="dxa"/>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Zmluva o chovateľskom servise</w:t>
            </w:r>
            <w:r w:rsidRPr="00224306">
              <w:rPr>
                <w:rFonts w:ascii="Cambria" w:hAnsi="Cambria"/>
                <w:sz w:val="14"/>
                <w:szCs w:val="14"/>
              </w:rPr>
              <w:t xml:space="preserve"> (vypĺňa len nečlen)</w:t>
            </w:r>
          </w:p>
        </w:tc>
        <w:tc>
          <w:tcPr>
            <w:tcW w:w="2835" w:type="dxa"/>
            <w:tcBorders>
              <w:top w:val="single" w:sz="4" w:space="0" w:color="auto"/>
              <w:left w:val="single" w:sz="4" w:space="0" w:color="auto"/>
              <w:bottom w:val="single" w:sz="4" w:space="0" w:color="auto"/>
              <w:right w:val="single" w:sz="4" w:space="0" w:color="auto"/>
            </w:tcBorders>
            <w:vAlign w:val="center"/>
          </w:tcPr>
          <w:p w:rsidR="005473E6" w:rsidRPr="00E55B8A" w:rsidRDefault="005473E6" w:rsidP="005120C2">
            <w:pPr>
              <w:widowControl w:val="0"/>
              <w:rPr>
                <w:rFonts w:ascii="Cambria" w:hAnsi="Cambria"/>
                <w:sz w:val="16"/>
                <w:szCs w:val="16"/>
                <w:vertAlign w:val="superscript"/>
              </w:rPr>
            </w:pPr>
            <w:r w:rsidRPr="00E55B8A">
              <w:rPr>
                <w:rFonts w:ascii="Cambria" w:hAnsi="Cambria"/>
                <w:sz w:val="16"/>
                <w:szCs w:val="16"/>
              </w:rPr>
              <w:t>Áno – Nie</w:t>
            </w:r>
            <w:r w:rsidRPr="0032714C">
              <w:rPr>
                <w:rFonts w:ascii="Cambria" w:hAnsi="Cambria"/>
                <w:sz w:val="16"/>
                <w:szCs w:val="16"/>
                <w:vertAlign w:val="superscript"/>
              </w:rPr>
              <w:t>1</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70"/>
              <w:rPr>
                <w:rFonts w:ascii="Cambria" w:hAnsi="Cambria"/>
                <w:sz w:val="16"/>
                <w:szCs w:val="16"/>
              </w:rPr>
            </w:pPr>
            <w:r w:rsidRPr="00E55B8A">
              <w:rPr>
                <w:rFonts w:ascii="Cambria" w:hAnsi="Cambria"/>
                <w:sz w:val="16"/>
                <w:szCs w:val="16"/>
              </w:rPr>
              <w:t>Číslo zmluvy</w:t>
            </w:r>
          </w:p>
        </w:tc>
        <w:tc>
          <w:tcPr>
            <w:tcW w:w="2279" w:type="dxa"/>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32714C">
            <w:pPr>
              <w:widowControl w:val="0"/>
              <w:ind w:right="-108"/>
              <w:rPr>
                <w:rFonts w:ascii="Cambria" w:hAnsi="Cambria"/>
                <w:sz w:val="16"/>
                <w:szCs w:val="16"/>
                <w:vertAlign w:val="superscript"/>
              </w:rPr>
            </w:pPr>
            <w:r w:rsidRPr="00E55B8A">
              <w:rPr>
                <w:rFonts w:ascii="Cambria" w:hAnsi="Cambria"/>
                <w:sz w:val="16"/>
                <w:szCs w:val="16"/>
              </w:rPr>
              <w:t>Adresa trvalého pobytu</w:t>
            </w:r>
            <w:r w:rsidRPr="00224306">
              <w:rPr>
                <w:rFonts w:ascii="Cambria" w:hAnsi="Cambria"/>
                <w:sz w:val="14"/>
                <w:szCs w:val="14"/>
              </w:rPr>
              <w:t xml:space="preserve"> (ulica, číslo domu, obec</w:t>
            </w:r>
            <w:r w:rsidR="0032714C">
              <w:rPr>
                <w:rFonts w:ascii="Cambria" w:hAnsi="Cambria"/>
                <w:sz w:val="14"/>
                <w:szCs w:val="14"/>
              </w:rPr>
              <w:t>, PSČ</w:t>
            </w:r>
            <w:r w:rsidRPr="00224306">
              <w:rPr>
                <w:rFonts w:ascii="Cambria" w:hAnsi="Cambria"/>
                <w:sz w:val="14"/>
                <w:szCs w:val="14"/>
              </w:rPr>
              <w:t>)</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5120C2">
            <w:pPr>
              <w:widowControl w:val="0"/>
              <w:ind w:right="-108"/>
              <w:rPr>
                <w:rFonts w:ascii="Cambria" w:hAnsi="Cambria"/>
                <w:sz w:val="16"/>
                <w:szCs w:val="16"/>
                <w:vertAlign w:val="superscript"/>
              </w:rPr>
            </w:pPr>
            <w:r w:rsidRPr="00E55B8A">
              <w:rPr>
                <w:rFonts w:ascii="Cambria" w:hAnsi="Cambria"/>
                <w:sz w:val="16"/>
                <w:szCs w:val="16"/>
              </w:rPr>
              <w:t>Adresa na doručovanie</w:t>
            </w:r>
            <w:r w:rsidRPr="00224306">
              <w:rPr>
                <w:rFonts w:ascii="Cambria" w:hAnsi="Cambria"/>
                <w:sz w:val="14"/>
                <w:szCs w:val="14"/>
              </w:rPr>
              <w:t xml:space="preserve"> (ulica, číslo domu, obec</w:t>
            </w:r>
            <w:r w:rsidR="0032714C">
              <w:rPr>
                <w:rFonts w:ascii="Cambria" w:hAnsi="Cambria"/>
                <w:sz w:val="14"/>
                <w:szCs w:val="14"/>
              </w:rPr>
              <w:t>, PSČ</w:t>
            </w:r>
            <w:r w:rsidRPr="00224306">
              <w:rPr>
                <w:rFonts w:ascii="Cambria" w:hAnsi="Cambria"/>
                <w:sz w:val="14"/>
                <w:szCs w:val="14"/>
              </w:rPr>
              <w:t>)</w:t>
            </w:r>
            <w:r w:rsidRPr="0032714C">
              <w:rPr>
                <w:rFonts w:ascii="Cambria" w:hAnsi="Cambria"/>
                <w:sz w:val="16"/>
                <w:szCs w:val="16"/>
                <w:vertAlign w:val="superscript"/>
              </w:rPr>
              <w:t>2</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Telefónne číslo</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E-mailová adresa</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sidRPr="00E55B8A">
              <w:rPr>
                <w:rFonts w:ascii="Cambria" w:hAnsi="Cambria"/>
                <w:sz w:val="16"/>
                <w:szCs w:val="16"/>
              </w:rPr>
              <w:t>Chránený názov chovateľskej stanice</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FA479F" w:rsidRPr="00FF0E45" w:rsidTr="005120C2">
        <w:trPr>
          <w:trHeight w:val="232"/>
        </w:trPr>
        <w:tc>
          <w:tcPr>
            <w:tcW w:w="10069" w:type="dxa"/>
            <w:gridSpan w:val="8"/>
            <w:tcBorders>
              <w:top w:val="single" w:sz="4" w:space="0" w:color="auto"/>
              <w:left w:val="single" w:sz="8" w:space="0" w:color="auto"/>
              <w:bottom w:val="single" w:sz="4" w:space="0" w:color="auto"/>
              <w:right w:val="single" w:sz="8" w:space="0" w:color="auto"/>
            </w:tcBorders>
            <w:shd w:val="clear" w:color="auto" w:fill="C0BCBC"/>
            <w:vAlign w:val="center"/>
          </w:tcPr>
          <w:p w:rsidR="00FA479F" w:rsidRPr="009048F0" w:rsidRDefault="00FA479F" w:rsidP="009D317D">
            <w:pPr>
              <w:widowControl w:val="0"/>
              <w:rPr>
                <w:rFonts w:ascii="Cambria" w:hAnsi="Cambria"/>
                <w:sz w:val="14"/>
                <w:szCs w:val="14"/>
              </w:rPr>
            </w:pP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VÝSLEDOK PÁRENIA </w:t>
            </w:r>
            <w:r w:rsidRPr="00224306">
              <w:rPr>
                <w:rFonts w:ascii="Cambria" w:hAnsi="Cambria"/>
                <w:sz w:val="14"/>
                <w:szCs w:val="14"/>
              </w:rPr>
              <w:t>(</w:t>
            </w:r>
            <w:r>
              <w:rPr>
                <w:rFonts w:ascii="Cambria" w:hAnsi="Cambria"/>
                <w:sz w:val="14"/>
                <w:szCs w:val="14"/>
              </w:rPr>
              <w:t>zvoľte jednu z možností</w:t>
            </w:r>
            <w:r w:rsidRPr="00224306">
              <w:rPr>
                <w:rFonts w:ascii="Cambria" w:hAnsi="Cambria"/>
                <w:sz w:val="14"/>
                <w:szCs w:val="14"/>
              </w:rPr>
              <w:t xml:space="preserve"> </w:t>
            </w:r>
            <w:r>
              <w:rPr>
                <w:rFonts w:ascii="Cambria" w:hAnsi="Cambria"/>
                <w:sz w:val="14"/>
                <w:szCs w:val="14"/>
              </w:rPr>
              <w:t>a</w:t>
            </w:r>
            <w:r w:rsidR="009D317D">
              <w:rPr>
                <w:rFonts w:ascii="Cambria" w:hAnsi="Cambria"/>
                <w:sz w:val="14"/>
                <w:szCs w:val="14"/>
              </w:rPr>
              <w:t xml:space="preserve"> </w:t>
            </w:r>
            <w:r>
              <w:rPr>
                <w:rFonts w:ascii="Cambria" w:hAnsi="Cambria"/>
                <w:sz w:val="14"/>
                <w:szCs w:val="14"/>
              </w:rPr>
              <w:t>označte krížikom</w:t>
            </w:r>
            <w:r w:rsidRPr="00224306">
              <w:rPr>
                <w:rFonts w:ascii="Cambria" w:hAnsi="Cambria"/>
                <w:sz w:val="14"/>
                <w:szCs w:val="14"/>
              </w:rPr>
              <w:t>)</w:t>
            </w:r>
          </w:p>
        </w:tc>
      </w:tr>
      <w:tr w:rsidR="005473E6" w:rsidTr="00CF4F6F">
        <w:trPr>
          <w:trHeight w:val="215"/>
        </w:trPr>
        <w:tc>
          <w:tcPr>
            <w:tcW w:w="283" w:type="dxa"/>
            <w:tcBorders>
              <w:top w:val="single" w:sz="4" w:space="0" w:color="auto"/>
              <w:left w:val="single" w:sz="8" w:space="0" w:color="auto"/>
              <w:bottom w:val="single" w:sz="4" w:space="0" w:color="auto"/>
              <w:right w:val="single" w:sz="4" w:space="0" w:color="auto"/>
            </w:tcBorders>
            <w:shd w:val="clear" w:color="auto" w:fill="auto"/>
            <w:vAlign w:val="center"/>
          </w:tcPr>
          <w:p w:rsidR="005473E6" w:rsidRPr="005473E6" w:rsidRDefault="005473E6" w:rsidP="005473E6">
            <w:pPr>
              <w:widowControl w:val="0"/>
              <w:ind w:left="-108" w:right="-108"/>
              <w:jc w:val="center"/>
              <w:rPr>
                <w:rFonts w:ascii="Cambria" w:hAnsi="Cambria"/>
                <w:b/>
                <w:sz w:val="16"/>
                <w:szCs w:val="16"/>
              </w:rPr>
            </w:pPr>
          </w:p>
        </w:tc>
        <w:tc>
          <w:tcPr>
            <w:tcW w:w="9786" w:type="dxa"/>
            <w:gridSpan w:val="7"/>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r>
              <w:rPr>
                <w:rFonts w:ascii="Cambria" w:hAnsi="Cambria"/>
                <w:sz w:val="16"/>
                <w:szCs w:val="16"/>
              </w:rPr>
              <w:t>Úspešné párenie</w:t>
            </w:r>
          </w:p>
        </w:tc>
      </w:tr>
      <w:tr w:rsidR="005473E6" w:rsidTr="00CF4F6F">
        <w:trPr>
          <w:trHeight w:val="215"/>
        </w:trPr>
        <w:tc>
          <w:tcPr>
            <w:tcW w:w="283" w:type="dxa"/>
            <w:tcBorders>
              <w:top w:val="single" w:sz="4" w:space="0" w:color="auto"/>
              <w:left w:val="single" w:sz="8" w:space="0" w:color="auto"/>
              <w:bottom w:val="single" w:sz="4" w:space="0" w:color="auto"/>
              <w:right w:val="single" w:sz="4" w:space="0" w:color="auto"/>
            </w:tcBorders>
            <w:shd w:val="clear" w:color="auto" w:fill="auto"/>
            <w:vAlign w:val="center"/>
          </w:tcPr>
          <w:p w:rsidR="005473E6" w:rsidRPr="001203C0" w:rsidRDefault="005473E6" w:rsidP="005473E6">
            <w:pPr>
              <w:widowControl w:val="0"/>
              <w:ind w:left="-108" w:right="-108"/>
              <w:jc w:val="center"/>
              <w:rPr>
                <w:rFonts w:ascii="Cambria" w:hAnsi="Cambria"/>
                <w:b/>
                <w:sz w:val="16"/>
                <w:szCs w:val="16"/>
              </w:rPr>
            </w:pPr>
          </w:p>
        </w:tc>
        <w:tc>
          <w:tcPr>
            <w:tcW w:w="9786" w:type="dxa"/>
            <w:gridSpan w:val="7"/>
            <w:tcBorders>
              <w:top w:val="single" w:sz="4" w:space="0" w:color="auto"/>
              <w:left w:val="single" w:sz="4" w:space="0" w:color="auto"/>
              <w:bottom w:val="single" w:sz="4" w:space="0" w:color="auto"/>
              <w:right w:val="single" w:sz="8" w:space="0" w:color="auto"/>
            </w:tcBorders>
            <w:vAlign w:val="center"/>
          </w:tcPr>
          <w:p w:rsidR="005473E6" w:rsidRPr="00E55B8A" w:rsidRDefault="00DB01D2" w:rsidP="00DB01D2">
            <w:pPr>
              <w:widowControl w:val="0"/>
              <w:rPr>
                <w:rFonts w:ascii="Cambria" w:hAnsi="Cambria"/>
                <w:sz w:val="16"/>
                <w:szCs w:val="16"/>
              </w:rPr>
            </w:pPr>
            <w:r>
              <w:rPr>
                <w:rFonts w:ascii="Cambria" w:hAnsi="Cambria"/>
                <w:sz w:val="16"/>
                <w:szCs w:val="16"/>
              </w:rPr>
              <w:t>Neú</w:t>
            </w:r>
            <w:r w:rsidR="005473E6">
              <w:rPr>
                <w:rFonts w:ascii="Cambria" w:hAnsi="Cambria"/>
                <w:sz w:val="16"/>
                <w:szCs w:val="16"/>
              </w:rPr>
              <w:t>spešné párenie</w:t>
            </w:r>
            <w:r>
              <w:rPr>
                <w:rFonts w:ascii="Cambria" w:hAnsi="Cambria"/>
                <w:sz w:val="16"/>
                <w:szCs w:val="16"/>
              </w:rPr>
              <w:t xml:space="preserve"> –</w:t>
            </w:r>
            <w:r w:rsidR="005473E6">
              <w:rPr>
                <w:rFonts w:ascii="Cambria" w:hAnsi="Cambria"/>
                <w:sz w:val="16"/>
                <w:szCs w:val="16"/>
              </w:rPr>
              <w:t xml:space="preserve"> suka </w:t>
            </w:r>
            <w:r w:rsidR="00A60B0C">
              <w:rPr>
                <w:rFonts w:ascii="Cambria" w:hAnsi="Cambria"/>
                <w:sz w:val="16"/>
                <w:szCs w:val="16"/>
              </w:rPr>
              <w:t>ne</w:t>
            </w:r>
            <w:r>
              <w:rPr>
                <w:rFonts w:ascii="Cambria" w:hAnsi="Cambria"/>
                <w:sz w:val="16"/>
                <w:szCs w:val="16"/>
              </w:rPr>
              <w:t>bola oplodnená</w:t>
            </w:r>
            <w:bookmarkStart w:id="0" w:name="_GoBack"/>
            <w:bookmarkEnd w:id="0"/>
          </w:p>
        </w:tc>
      </w:tr>
      <w:tr w:rsidR="0063432C" w:rsidRPr="004C00AF" w:rsidTr="00EC6935">
        <w:trPr>
          <w:trHeight w:val="232"/>
        </w:trPr>
        <w:tc>
          <w:tcPr>
            <w:tcW w:w="10069" w:type="dxa"/>
            <w:gridSpan w:val="8"/>
            <w:tcBorders>
              <w:top w:val="single" w:sz="4" w:space="0" w:color="auto"/>
              <w:left w:val="single" w:sz="8" w:space="0" w:color="auto"/>
              <w:bottom w:val="single" w:sz="4" w:space="0" w:color="auto"/>
              <w:right w:val="single" w:sz="8" w:space="0" w:color="auto"/>
            </w:tcBorders>
            <w:shd w:val="clear" w:color="auto" w:fill="C0BCBC"/>
            <w:vAlign w:val="center"/>
          </w:tcPr>
          <w:p w:rsidR="0063432C" w:rsidRPr="004C00AF" w:rsidRDefault="0063432C" w:rsidP="0063432C">
            <w:pPr>
              <w:widowControl w:val="0"/>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00A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ÚDAJE O</w:t>
            </w: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VRHU</w:t>
            </w: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795E50" w:rsidRDefault="005473E6" w:rsidP="005473E6">
            <w:pPr>
              <w:widowControl w:val="0"/>
              <w:ind w:right="-108"/>
              <w:rPr>
                <w:rFonts w:ascii="Cambria" w:hAnsi="Cambria"/>
                <w:sz w:val="16"/>
                <w:szCs w:val="16"/>
              </w:rPr>
            </w:pPr>
            <w:r>
              <w:rPr>
                <w:rFonts w:ascii="Cambria" w:hAnsi="Cambria"/>
                <w:sz w:val="16"/>
                <w:szCs w:val="16"/>
              </w:rPr>
              <w:t>Matka šteniat</w:t>
            </w:r>
            <w:r w:rsidRPr="001203C0">
              <w:rPr>
                <w:rFonts w:ascii="Cambria" w:hAnsi="Cambria"/>
                <w:sz w:val="14"/>
                <w:szCs w:val="14"/>
              </w:rPr>
              <w:t xml:space="preserve"> (meno suky a chovateľská stanica)</w:t>
            </w:r>
          </w:p>
        </w:tc>
        <w:tc>
          <w:tcPr>
            <w:tcW w:w="62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473E6" w:rsidRPr="00E55B8A" w:rsidRDefault="005473E6" w:rsidP="00EA486F">
            <w:pPr>
              <w:widowControl w:val="0"/>
              <w:ind w:right="-109"/>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63432C" w:rsidRDefault="005473E6" w:rsidP="005473E6">
            <w:pPr>
              <w:widowControl w:val="0"/>
              <w:ind w:right="-108"/>
              <w:rPr>
                <w:rFonts w:ascii="Cambria" w:hAnsi="Cambria"/>
                <w:sz w:val="16"/>
                <w:szCs w:val="16"/>
              </w:rPr>
            </w:pPr>
            <w:r>
              <w:rPr>
                <w:rFonts w:ascii="Cambria" w:hAnsi="Cambria"/>
                <w:sz w:val="16"/>
                <w:szCs w:val="16"/>
              </w:rPr>
              <w:t>Otec šteniat</w:t>
            </w:r>
            <w:r w:rsidRPr="00996707">
              <w:rPr>
                <w:rFonts w:ascii="Cambria" w:hAnsi="Cambria"/>
                <w:sz w:val="14"/>
                <w:szCs w:val="14"/>
              </w:rPr>
              <w:t xml:space="preserve"> (meno psa a chovateľská stanica)</w:t>
            </w:r>
          </w:p>
        </w:tc>
        <w:tc>
          <w:tcPr>
            <w:tcW w:w="62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Pr>
                <w:rFonts w:ascii="Cambria" w:hAnsi="Cambria"/>
                <w:sz w:val="16"/>
                <w:szCs w:val="16"/>
              </w:rPr>
              <w:t>Dátum párenia</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Pr>
                <w:rFonts w:ascii="Cambria" w:hAnsi="Cambria"/>
                <w:sz w:val="16"/>
                <w:szCs w:val="16"/>
              </w:rPr>
              <w:t>Dátum narodenia vrhu</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Default="005473E6" w:rsidP="00EA486F">
            <w:pPr>
              <w:widowControl w:val="0"/>
              <w:ind w:right="-108"/>
              <w:rPr>
                <w:rFonts w:ascii="Cambria" w:hAnsi="Cambria"/>
                <w:sz w:val="16"/>
                <w:szCs w:val="16"/>
              </w:rPr>
            </w:pPr>
            <w:r>
              <w:rPr>
                <w:rFonts w:ascii="Cambria" w:hAnsi="Cambria"/>
                <w:sz w:val="16"/>
                <w:szCs w:val="16"/>
              </w:rPr>
              <w:t>Pôrod</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CF7016">
            <w:pPr>
              <w:widowControl w:val="0"/>
              <w:rPr>
                <w:rFonts w:ascii="Cambria" w:hAnsi="Cambria"/>
                <w:sz w:val="16"/>
                <w:szCs w:val="16"/>
              </w:rPr>
            </w:pPr>
            <w:r>
              <w:rPr>
                <w:rFonts w:ascii="Cambria" w:hAnsi="Cambria"/>
                <w:sz w:val="16"/>
                <w:szCs w:val="16"/>
              </w:rPr>
              <w:t>Prirodzenou cestou – Cisárskym rezom</w:t>
            </w:r>
            <w:r w:rsidRPr="0032714C">
              <w:rPr>
                <w:rFonts w:ascii="Cambria" w:hAnsi="Cambria"/>
                <w:sz w:val="16"/>
                <w:szCs w:val="16"/>
                <w:vertAlign w:val="superscript"/>
              </w:rPr>
              <w:t>1</w:t>
            </w:r>
            <w:r w:rsidR="0032714C">
              <w:rPr>
                <w:rFonts w:ascii="Cambria" w:hAnsi="Cambria"/>
                <w:sz w:val="16"/>
                <w:szCs w:val="16"/>
                <w:vertAlign w:val="superscript"/>
              </w:rPr>
              <w:t>)</w:t>
            </w: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Default="005473E6" w:rsidP="00EA486F">
            <w:pPr>
              <w:widowControl w:val="0"/>
              <w:ind w:right="-108"/>
              <w:rPr>
                <w:rFonts w:ascii="Cambria" w:hAnsi="Cambria"/>
                <w:sz w:val="16"/>
                <w:szCs w:val="16"/>
              </w:rPr>
            </w:pPr>
            <w:r>
              <w:rPr>
                <w:rFonts w:ascii="Cambria" w:hAnsi="Cambria"/>
                <w:sz w:val="16"/>
                <w:szCs w:val="16"/>
              </w:rPr>
              <w:t>Označenie vrhu</w:t>
            </w:r>
            <w:r w:rsidRPr="00996707">
              <w:rPr>
                <w:rFonts w:ascii="Cambria" w:hAnsi="Cambria"/>
                <w:sz w:val="14"/>
                <w:szCs w:val="14"/>
              </w:rPr>
              <w:t xml:space="preserve"> (písmeno, ktorým začínajú mená šteniat)</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Default="005473E6" w:rsidP="00EA486F">
            <w:pPr>
              <w:widowControl w:val="0"/>
              <w:rPr>
                <w:rFonts w:ascii="Cambria" w:hAnsi="Cambria"/>
                <w:sz w:val="16"/>
                <w:szCs w:val="16"/>
              </w:rPr>
            </w:pP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5473E6">
            <w:pPr>
              <w:widowControl w:val="0"/>
              <w:ind w:right="-108"/>
              <w:rPr>
                <w:rFonts w:ascii="Cambria" w:hAnsi="Cambria"/>
                <w:sz w:val="16"/>
                <w:szCs w:val="16"/>
              </w:rPr>
            </w:pPr>
            <w:r>
              <w:rPr>
                <w:rFonts w:ascii="Cambria" w:hAnsi="Cambria"/>
                <w:sz w:val="16"/>
                <w:szCs w:val="16"/>
              </w:rPr>
              <w:t>Počet šteniat (psov/súk) vo vrhu</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5473E6" w:rsidRPr="00255CAF" w:rsidRDefault="005473E6" w:rsidP="005473E6">
            <w:pPr>
              <w:widowControl w:val="0"/>
              <w:rPr>
                <w:rFonts w:ascii="Cambria" w:hAnsi="Cambria"/>
                <w:sz w:val="16"/>
                <w:szCs w:val="16"/>
              </w:rPr>
            </w:pPr>
            <w:r>
              <w:rPr>
                <w:rFonts w:ascii="Cambria" w:hAnsi="Cambria"/>
                <w:sz w:val="16"/>
                <w:szCs w:val="16"/>
              </w:rPr>
              <w:t xml:space="preserve">Psy: </w:t>
            </w:r>
            <w:r w:rsidR="00B037E9">
              <w:rPr>
                <w:rFonts w:ascii="Cambria" w:hAnsi="Cambria"/>
                <w:sz w:val="16"/>
                <w:szCs w:val="16"/>
              </w:rPr>
              <w:t xml:space="preserve"> </w:t>
            </w:r>
          </w:p>
        </w:tc>
        <w:tc>
          <w:tcPr>
            <w:tcW w:w="311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473E6" w:rsidRPr="00E55B8A" w:rsidRDefault="005473E6" w:rsidP="005473E6">
            <w:pPr>
              <w:widowControl w:val="0"/>
              <w:rPr>
                <w:rFonts w:ascii="Cambria" w:hAnsi="Cambria"/>
                <w:sz w:val="16"/>
                <w:szCs w:val="16"/>
              </w:rPr>
            </w:pPr>
            <w:r>
              <w:rPr>
                <w:rFonts w:ascii="Cambria" w:hAnsi="Cambria"/>
                <w:sz w:val="16"/>
                <w:szCs w:val="16"/>
              </w:rPr>
              <w:t>Suky:</w:t>
            </w:r>
            <w:r w:rsidR="00B037E9">
              <w:rPr>
                <w:rFonts w:ascii="Cambria" w:hAnsi="Cambria"/>
                <w:sz w:val="16"/>
                <w:szCs w:val="16"/>
              </w:rPr>
              <w:t xml:space="preserve"> </w:t>
            </w:r>
            <w:r w:rsidR="00280CC8">
              <w:rPr>
                <w:rFonts w:ascii="Cambria" w:hAnsi="Cambria"/>
                <w:sz w:val="16"/>
                <w:szCs w:val="16"/>
              </w:rPr>
              <w:t xml:space="preserve"> </w:t>
            </w:r>
          </w:p>
        </w:tc>
      </w:tr>
      <w:tr w:rsidR="005473E6" w:rsidTr="00CF4F6F">
        <w:trPr>
          <w:trHeight w:val="215"/>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Pr>
                <w:rFonts w:ascii="Cambria" w:hAnsi="Cambria"/>
                <w:sz w:val="16"/>
                <w:szCs w:val="16"/>
              </w:rPr>
              <w:t>Počet ponechaných šteniat (psov/súk)</w:t>
            </w:r>
          </w:p>
        </w:tc>
        <w:tc>
          <w:tcPr>
            <w:tcW w:w="3124" w:type="dxa"/>
            <w:gridSpan w:val="2"/>
            <w:tcBorders>
              <w:top w:val="single" w:sz="4" w:space="0" w:color="auto"/>
              <w:left w:val="single" w:sz="4" w:space="0" w:color="auto"/>
              <w:bottom w:val="single" w:sz="4" w:space="0" w:color="auto"/>
              <w:right w:val="single" w:sz="4" w:space="0" w:color="auto"/>
            </w:tcBorders>
            <w:vAlign w:val="center"/>
          </w:tcPr>
          <w:p w:rsidR="005473E6" w:rsidRPr="00E55B8A" w:rsidRDefault="005473E6" w:rsidP="00EA486F">
            <w:pPr>
              <w:widowControl w:val="0"/>
              <w:rPr>
                <w:rFonts w:ascii="Cambria" w:hAnsi="Cambria"/>
                <w:sz w:val="16"/>
                <w:szCs w:val="16"/>
              </w:rPr>
            </w:pPr>
            <w:r>
              <w:rPr>
                <w:rFonts w:ascii="Cambria" w:hAnsi="Cambria"/>
                <w:sz w:val="16"/>
                <w:szCs w:val="16"/>
              </w:rPr>
              <w:t xml:space="preserve">Psy: </w:t>
            </w:r>
            <w:r w:rsidR="00B037E9">
              <w:rPr>
                <w:rFonts w:ascii="Cambria" w:hAnsi="Cambria"/>
                <w:sz w:val="16"/>
                <w:szCs w:val="16"/>
              </w:rPr>
              <w:t xml:space="preserve"> </w:t>
            </w:r>
          </w:p>
        </w:tc>
        <w:tc>
          <w:tcPr>
            <w:tcW w:w="311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5473E6" w:rsidRPr="00E55B8A" w:rsidRDefault="005473E6" w:rsidP="00EA486F">
            <w:pPr>
              <w:widowControl w:val="0"/>
              <w:rPr>
                <w:rFonts w:ascii="Cambria" w:hAnsi="Cambria"/>
                <w:sz w:val="16"/>
                <w:szCs w:val="16"/>
              </w:rPr>
            </w:pPr>
            <w:r>
              <w:rPr>
                <w:rFonts w:ascii="Cambria" w:hAnsi="Cambria"/>
                <w:sz w:val="16"/>
                <w:szCs w:val="16"/>
              </w:rPr>
              <w:t>Suky:</w:t>
            </w:r>
            <w:r w:rsidR="00B037E9">
              <w:rPr>
                <w:rFonts w:ascii="Cambria" w:hAnsi="Cambria"/>
                <w:sz w:val="16"/>
                <w:szCs w:val="16"/>
              </w:rPr>
              <w:t xml:space="preserve"> </w:t>
            </w:r>
            <w:r w:rsidR="00280CC8">
              <w:rPr>
                <w:rFonts w:ascii="Cambria" w:hAnsi="Cambria"/>
                <w:sz w:val="16"/>
                <w:szCs w:val="16"/>
              </w:rPr>
              <w:t xml:space="preserve"> </w:t>
            </w:r>
          </w:p>
        </w:tc>
      </w:tr>
      <w:tr w:rsidR="005473E6" w:rsidTr="00CF4F6F">
        <w:trPr>
          <w:trHeight w:val="850"/>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255CAF">
            <w:pPr>
              <w:widowControl w:val="0"/>
              <w:ind w:right="-108"/>
              <w:rPr>
                <w:rFonts w:ascii="Cambria" w:hAnsi="Cambria"/>
                <w:sz w:val="16"/>
                <w:szCs w:val="16"/>
              </w:rPr>
            </w:pPr>
            <w:r>
              <w:rPr>
                <w:rFonts w:ascii="Cambria" w:hAnsi="Cambria"/>
                <w:sz w:val="16"/>
                <w:szCs w:val="16"/>
              </w:rPr>
              <w:t>Farba srsti šteniat (psov/súk)</w:t>
            </w:r>
          </w:p>
        </w:tc>
        <w:tc>
          <w:tcPr>
            <w:tcW w:w="3124" w:type="dxa"/>
            <w:gridSpan w:val="2"/>
            <w:tcBorders>
              <w:top w:val="single" w:sz="4" w:space="0" w:color="auto"/>
              <w:left w:val="single" w:sz="4" w:space="0" w:color="auto"/>
              <w:bottom w:val="single" w:sz="4" w:space="0" w:color="auto"/>
              <w:right w:val="single" w:sz="4" w:space="0" w:color="auto"/>
            </w:tcBorders>
          </w:tcPr>
          <w:p w:rsidR="00280CC8" w:rsidRDefault="005473E6" w:rsidP="00280CC8">
            <w:pPr>
              <w:widowControl w:val="0"/>
              <w:rPr>
                <w:rFonts w:ascii="Cambria" w:hAnsi="Cambria"/>
                <w:sz w:val="16"/>
                <w:szCs w:val="16"/>
              </w:rPr>
            </w:pPr>
            <w:r>
              <w:rPr>
                <w:rFonts w:ascii="Cambria" w:hAnsi="Cambria"/>
                <w:sz w:val="16"/>
                <w:szCs w:val="16"/>
              </w:rPr>
              <w:t>Psy:</w:t>
            </w:r>
          </w:p>
          <w:p w:rsidR="00280CC8" w:rsidRDefault="00280CC8" w:rsidP="00255CAF">
            <w:pPr>
              <w:widowControl w:val="0"/>
              <w:rPr>
                <w:rFonts w:ascii="Cambria" w:hAnsi="Cambria"/>
                <w:sz w:val="16"/>
                <w:szCs w:val="16"/>
              </w:rPr>
            </w:pPr>
          </w:p>
          <w:p w:rsidR="00255CAF" w:rsidRDefault="00255CAF" w:rsidP="00255CAF">
            <w:pPr>
              <w:widowControl w:val="0"/>
              <w:rPr>
                <w:rFonts w:ascii="Cambria" w:hAnsi="Cambria"/>
                <w:sz w:val="16"/>
                <w:szCs w:val="16"/>
              </w:rPr>
            </w:pPr>
          </w:p>
          <w:p w:rsidR="00255CAF" w:rsidRPr="00E55B8A" w:rsidRDefault="00255CAF" w:rsidP="00255CAF">
            <w:pPr>
              <w:widowControl w:val="0"/>
              <w:rPr>
                <w:rFonts w:ascii="Cambria" w:hAnsi="Cambria"/>
                <w:sz w:val="16"/>
                <w:szCs w:val="16"/>
              </w:rPr>
            </w:pPr>
          </w:p>
        </w:tc>
        <w:tc>
          <w:tcPr>
            <w:tcW w:w="3118" w:type="dxa"/>
            <w:gridSpan w:val="2"/>
            <w:tcBorders>
              <w:top w:val="single" w:sz="4" w:space="0" w:color="auto"/>
              <w:left w:val="single" w:sz="4" w:space="0" w:color="auto"/>
              <w:bottom w:val="single" w:sz="4" w:space="0" w:color="auto"/>
              <w:right w:val="single" w:sz="8" w:space="0" w:color="auto"/>
            </w:tcBorders>
            <w:shd w:val="clear" w:color="auto" w:fill="auto"/>
          </w:tcPr>
          <w:p w:rsidR="00280CC8" w:rsidRDefault="005473E6" w:rsidP="005B2B88">
            <w:pPr>
              <w:widowControl w:val="0"/>
              <w:rPr>
                <w:rFonts w:ascii="Cambria" w:hAnsi="Cambria"/>
                <w:sz w:val="16"/>
                <w:szCs w:val="16"/>
              </w:rPr>
            </w:pPr>
            <w:r>
              <w:rPr>
                <w:rFonts w:ascii="Cambria" w:hAnsi="Cambria"/>
                <w:sz w:val="16"/>
                <w:szCs w:val="16"/>
              </w:rPr>
              <w:t>Suky:</w:t>
            </w:r>
          </w:p>
          <w:p w:rsidR="00280CC8" w:rsidRDefault="00280CC8" w:rsidP="005B2B88">
            <w:pPr>
              <w:widowControl w:val="0"/>
              <w:rPr>
                <w:rFonts w:ascii="Cambria" w:hAnsi="Cambria"/>
                <w:sz w:val="16"/>
                <w:szCs w:val="16"/>
              </w:rPr>
            </w:pPr>
          </w:p>
          <w:p w:rsidR="00280CC8" w:rsidRDefault="00280CC8" w:rsidP="005B2B88">
            <w:pPr>
              <w:widowControl w:val="0"/>
              <w:rPr>
                <w:rFonts w:ascii="Cambria" w:hAnsi="Cambria"/>
                <w:sz w:val="16"/>
                <w:szCs w:val="16"/>
              </w:rPr>
            </w:pPr>
          </w:p>
          <w:p w:rsidR="005473E6" w:rsidRPr="00E55B8A" w:rsidRDefault="005473E6" w:rsidP="005B2B88">
            <w:pPr>
              <w:widowControl w:val="0"/>
              <w:rPr>
                <w:rFonts w:ascii="Cambria" w:hAnsi="Cambria"/>
                <w:sz w:val="16"/>
                <w:szCs w:val="16"/>
              </w:rPr>
            </w:pPr>
          </w:p>
        </w:tc>
      </w:tr>
      <w:tr w:rsidR="005473E6" w:rsidTr="00CF4F6F">
        <w:trPr>
          <w:trHeight w:val="850"/>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Pr>
                <w:rFonts w:ascii="Cambria" w:hAnsi="Cambria"/>
                <w:sz w:val="16"/>
                <w:szCs w:val="16"/>
              </w:rPr>
              <w:t>Vážne chyby šteniat</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5473E6" w:rsidTr="00CF4F6F">
        <w:trPr>
          <w:trHeight w:val="850"/>
        </w:trPr>
        <w:tc>
          <w:tcPr>
            <w:tcW w:w="3827"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5473E6" w:rsidRPr="00E55B8A" w:rsidRDefault="005473E6" w:rsidP="00EA486F">
            <w:pPr>
              <w:widowControl w:val="0"/>
              <w:ind w:right="-108"/>
              <w:rPr>
                <w:rFonts w:ascii="Cambria" w:hAnsi="Cambria"/>
                <w:sz w:val="16"/>
                <w:szCs w:val="16"/>
              </w:rPr>
            </w:pPr>
            <w:r>
              <w:rPr>
                <w:rFonts w:ascii="Cambria" w:hAnsi="Cambria"/>
                <w:sz w:val="16"/>
                <w:szCs w:val="16"/>
              </w:rPr>
              <w:t>Ďalšie dôležité informácie o vrhu</w:t>
            </w:r>
          </w:p>
        </w:tc>
        <w:tc>
          <w:tcPr>
            <w:tcW w:w="6242" w:type="dxa"/>
            <w:gridSpan w:val="4"/>
            <w:tcBorders>
              <w:top w:val="single" w:sz="4" w:space="0" w:color="auto"/>
              <w:left w:val="single" w:sz="4" w:space="0" w:color="auto"/>
              <w:bottom w:val="single" w:sz="4" w:space="0" w:color="auto"/>
              <w:right w:val="single" w:sz="8" w:space="0" w:color="auto"/>
            </w:tcBorders>
            <w:vAlign w:val="center"/>
          </w:tcPr>
          <w:p w:rsidR="005473E6" w:rsidRPr="00E55B8A" w:rsidRDefault="005473E6" w:rsidP="00EA486F">
            <w:pPr>
              <w:widowControl w:val="0"/>
              <w:rPr>
                <w:rFonts w:ascii="Cambria" w:hAnsi="Cambria"/>
                <w:sz w:val="16"/>
                <w:szCs w:val="16"/>
              </w:rPr>
            </w:pPr>
          </w:p>
        </w:tc>
      </w:tr>
      <w:tr w:rsidR="0063432C" w:rsidRPr="004C00AF" w:rsidTr="005120C2">
        <w:trPr>
          <w:trHeight w:val="232"/>
        </w:trPr>
        <w:tc>
          <w:tcPr>
            <w:tcW w:w="10069" w:type="dxa"/>
            <w:gridSpan w:val="8"/>
            <w:tcBorders>
              <w:top w:val="single" w:sz="4" w:space="0" w:color="auto"/>
              <w:left w:val="single" w:sz="8" w:space="0" w:color="auto"/>
              <w:bottom w:val="single" w:sz="4" w:space="0" w:color="auto"/>
              <w:right w:val="single" w:sz="8" w:space="0" w:color="auto"/>
            </w:tcBorders>
            <w:shd w:val="clear" w:color="auto" w:fill="C0BCBC"/>
            <w:vAlign w:val="center"/>
          </w:tcPr>
          <w:p w:rsidR="0063432C" w:rsidRPr="00E4275E" w:rsidRDefault="0063432C" w:rsidP="0063432C">
            <w:pPr>
              <w:widowControl w:val="0"/>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VYHLÁSENIE</w:t>
            </w:r>
            <w:r w:rsidRPr="004C00A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CHOVATE</w:t>
            </w:r>
            <w:r w:rsidRPr="004C00AF">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Ľ</w:t>
            </w:r>
            <w:r>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C525A2">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(MAJITEĽA/DRŽITEĽA SUKY)</w:t>
            </w:r>
          </w:p>
        </w:tc>
      </w:tr>
      <w:tr w:rsidR="005473E6" w:rsidTr="00CF4F6F">
        <w:trPr>
          <w:trHeight w:val="215"/>
        </w:trPr>
        <w:tc>
          <w:tcPr>
            <w:tcW w:w="10069" w:type="dxa"/>
            <w:gridSpan w:val="8"/>
            <w:tcBorders>
              <w:top w:val="single" w:sz="4" w:space="0" w:color="auto"/>
              <w:left w:val="single" w:sz="8" w:space="0" w:color="auto"/>
              <w:bottom w:val="nil"/>
              <w:right w:val="single" w:sz="8" w:space="0" w:color="auto"/>
            </w:tcBorders>
            <w:vAlign w:val="center"/>
          </w:tcPr>
          <w:p w:rsidR="005473E6" w:rsidRPr="00E55B8A" w:rsidRDefault="005473E6" w:rsidP="003249FC">
            <w:pPr>
              <w:widowControl w:val="0"/>
              <w:spacing w:before="60" w:after="20"/>
              <w:ind w:left="176" w:hanging="176"/>
              <w:jc w:val="both"/>
              <w:rPr>
                <w:rFonts w:ascii="Cambria" w:hAnsi="Cambria"/>
                <w:sz w:val="16"/>
                <w:szCs w:val="16"/>
              </w:rPr>
            </w:pPr>
            <w:r>
              <w:rPr>
                <w:rFonts w:ascii="Cambria" w:hAnsi="Cambria"/>
                <w:sz w:val="16"/>
                <w:szCs w:val="16"/>
              </w:rPr>
              <w:t>V</w:t>
            </w:r>
            <w:r w:rsidRPr="00E55B8A">
              <w:rPr>
                <w:rFonts w:ascii="Cambria" w:hAnsi="Cambria"/>
                <w:sz w:val="16"/>
                <w:szCs w:val="16"/>
              </w:rPr>
              <w:t>yhlasujem, že</w:t>
            </w:r>
          </w:p>
          <w:p w:rsidR="005473E6" w:rsidRDefault="005473E6" w:rsidP="00FA479F">
            <w:pPr>
              <w:pStyle w:val="Odsekzoznamu"/>
              <w:widowControl w:val="0"/>
              <w:numPr>
                <w:ilvl w:val="0"/>
                <w:numId w:val="15"/>
              </w:numPr>
              <w:spacing w:after="20"/>
              <w:ind w:left="176" w:hanging="176"/>
              <w:contextualSpacing w:val="0"/>
              <w:jc w:val="both"/>
              <w:rPr>
                <w:rFonts w:ascii="Cambria" w:hAnsi="Cambria"/>
                <w:sz w:val="16"/>
                <w:szCs w:val="16"/>
              </w:rPr>
            </w:pPr>
            <w:r>
              <w:rPr>
                <w:rFonts w:ascii="Cambria" w:hAnsi="Cambria"/>
                <w:sz w:val="16"/>
                <w:szCs w:val="16"/>
              </w:rPr>
              <w:t>som chovateľom šteniat</w:t>
            </w:r>
            <w:r w:rsidR="005D2824">
              <w:rPr>
                <w:rFonts w:ascii="Cambria" w:hAnsi="Cambria"/>
                <w:sz w:val="16"/>
                <w:szCs w:val="16"/>
              </w:rPr>
              <w:t xml:space="preserve"> uvedených v</w:t>
            </w:r>
            <w:r w:rsidR="00605C5C">
              <w:rPr>
                <w:rFonts w:ascii="Cambria" w:hAnsi="Cambria"/>
                <w:sz w:val="16"/>
                <w:szCs w:val="16"/>
              </w:rPr>
              <w:t xml:space="preserve"> </w:t>
            </w:r>
            <w:r w:rsidR="005D2824">
              <w:rPr>
                <w:rFonts w:ascii="Cambria" w:hAnsi="Cambria"/>
                <w:sz w:val="16"/>
                <w:szCs w:val="16"/>
              </w:rPr>
              <w:t>hlásení</w:t>
            </w:r>
            <w:r w:rsidR="00C41B5E">
              <w:rPr>
                <w:rFonts w:ascii="Cambria" w:hAnsi="Cambria"/>
                <w:sz w:val="16"/>
                <w:szCs w:val="16"/>
              </w:rPr>
              <w:t xml:space="preserve"> (ne</w:t>
            </w:r>
            <w:r w:rsidR="0089073B">
              <w:rPr>
                <w:rFonts w:ascii="Cambria" w:hAnsi="Cambria"/>
                <w:sz w:val="16"/>
                <w:szCs w:val="16"/>
              </w:rPr>
              <w:t>u</w:t>
            </w:r>
            <w:r w:rsidR="00C41B5E">
              <w:rPr>
                <w:rFonts w:ascii="Cambria" w:hAnsi="Cambria"/>
                <w:sz w:val="16"/>
                <w:szCs w:val="16"/>
              </w:rPr>
              <w:t>plat</w:t>
            </w:r>
            <w:r w:rsidR="0089073B">
              <w:rPr>
                <w:rFonts w:ascii="Cambria" w:hAnsi="Cambria"/>
                <w:sz w:val="16"/>
                <w:szCs w:val="16"/>
              </w:rPr>
              <w:t>n</w:t>
            </w:r>
            <w:r w:rsidR="00C41B5E">
              <w:rPr>
                <w:rFonts w:ascii="Cambria" w:hAnsi="Cambria"/>
                <w:sz w:val="16"/>
                <w:szCs w:val="16"/>
              </w:rPr>
              <w:t xml:space="preserve">í </w:t>
            </w:r>
            <w:r w:rsidR="0089073B">
              <w:rPr>
                <w:rFonts w:ascii="Cambria" w:hAnsi="Cambria"/>
                <w:sz w:val="16"/>
                <w:szCs w:val="16"/>
              </w:rPr>
              <w:t xml:space="preserve">sa </w:t>
            </w:r>
            <w:r w:rsidR="00C41B5E">
              <w:rPr>
                <w:rFonts w:ascii="Cambria" w:hAnsi="Cambria"/>
                <w:sz w:val="16"/>
                <w:szCs w:val="16"/>
              </w:rPr>
              <w:t>v</w:t>
            </w:r>
            <w:r w:rsidR="00605C5C">
              <w:rPr>
                <w:rFonts w:ascii="Cambria" w:hAnsi="Cambria"/>
                <w:sz w:val="16"/>
                <w:szCs w:val="16"/>
              </w:rPr>
              <w:t xml:space="preserve"> </w:t>
            </w:r>
            <w:r w:rsidR="00C41B5E">
              <w:rPr>
                <w:rFonts w:ascii="Cambria" w:hAnsi="Cambria"/>
                <w:sz w:val="16"/>
                <w:szCs w:val="16"/>
              </w:rPr>
              <w:t>prípade neúspešného párenia)</w:t>
            </w:r>
            <w:r>
              <w:rPr>
                <w:rFonts w:ascii="Cambria" w:hAnsi="Cambria"/>
                <w:sz w:val="16"/>
                <w:szCs w:val="16"/>
              </w:rPr>
              <w:t>,</w:t>
            </w:r>
          </w:p>
          <w:p w:rsidR="005473E6" w:rsidRPr="00E55B8A" w:rsidRDefault="005473E6" w:rsidP="00255CAF">
            <w:pPr>
              <w:pStyle w:val="Odsekzoznamu"/>
              <w:widowControl w:val="0"/>
              <w:numPr>
                <w:ilvl w:val="0"/>
                <w:numId w:val="15"/>
              </w:numPr>
              <w:spacing w:after="20"/>
              <w:ind w:left="176" w:hanging="176"/>
              <w:contextualSpacing w:val="0"/>
              <w:jc w:val="both"/>
              <w:rPr>
                <w:rFonts w:ascii="Cambria" w:hAnsi="Cambria"/>
                <w:sz w:val="16"/>
                <w:szCs w:val="16"/>
              </w:rPr>
            </w:pPr>
            <w:r w:rsidRPr="00E55B8A">
              <w:rPr>
                <w:rFonts w:ascii="Cambria" w:hAnsi="Cambria"/>
                <w:sz w:val="16"/>
                <w:szCs w:val="16"/>
              </w:rPr>
              <w:t>údaje</w:t>
            </w:r>
            <w:r w:rsidR="005D2824">
              <w:rPr>
                <w:rFonts w:ascii="Cambria" w:hAnsi="Cambria"/>
                <w:sz w:val="16"/>
                <w:szCs w:val="16"/>
              </w:rPr>
              <w:t>, ktoré som</w:t>
            </w:r>
            <w:r w:rsidRPr="00E55B8A">
              <w:rPr>
                <w:rFonts w:ascii="Cambria" w:hAnsi="Cambria"/>
                <w:sz w:val="16"/>
                <w:szCs w:val="16"/>
              </w:rPr>
              <w:t xml:space="preserve"> uv</w:t>
            </w:r>
            <w:r w:rsidR="005D2824">
              <w:rPr>
                <w:rFonts w:ascii="Cambria" w:hAnsi="Cambria"/>
                <w:sz w:val="16"/>
                <w:szCs w:val="16"/>
              </w:rPr>
              <w:t>iedol</w:t>
            </w:r>
            <w:r w:rsidRPr="00E55B8A">
              <w:rPr>
                <w:rFonts w:ascii="Cambria" w:hAnsi="Cambria"/>
                <w:sz w:val="16"/>
                <w:szCs w:val="16"/>
              </w:rPr>
              <w:t xml:space="preserve"> v </w:t>
            </w:r>
            <w:r>
              <w:rPr>
                <w:rFonts w:ascii="Cambria" w:hAnsi="Cambria"/>
                <w:sz w:val="16"/>
                <w:szCs w:val="16"/>
              </w:rPr>
              <w:t>hlásení</w:t>
            </w:r>
            <w:r w:rsidRPr="00E55B8A">
              <w:rPr>
                <w:rFonts w:ascii="Cambria" w:hAnsi="Cambria"/>
                <w:sz w:val="16"/>
                <w:szCs w:val="16"/>
              </w:rPr>
              <w:t xml:space="preserve"> sú pravdivé, správne a aktuálne,</w:t>
            </w:r>
          </w:p>
          <w:p w:rsidR="005473E6" w:rsidRPr="00E55B8A" w:rsidRDefault="005473E6" w:rsidP="003249FC">
            <w:pPr>
              <w:pStyle w:val="Odsekzoznamu"/>
              <w:widowControl w:val="0"/>
              <w:numPr>
                <w:ilvl w:val="0"/>
                <w:numId w:val="15"/>
              </w:numPr>
              <w:ind w:left="176" w:hanging="176"/>
              <w:contextualSpacing w:val="0"/>
              <w:jc w:val="both"/>
              <w:rPr>
                <w:rFonts w:ascii="Cambria" w:hAnsi="Cambria"/>
                <w:sz w:val="16"/>
                <w:szCs w:val="16"/>
              </w:rPr>
            </w:pPr>
            <w:r w:rsidRPr="00E55B8A">
              <w:rPr>
                <w:rFonts w:ascii="Cambria" w:hAnsi="Cambria"/>
                <w:sz w:val="16"/>
                <w:szCs w:val="16"/>
              </w:rPr>
              <w:t>som sa oboznámil s Informačným memorandom ochrany osobných údajov SKCHJ („Memorandum“) a som si vedomý svojich práv súvisiacich so spracúvaním mojich osobných údajov. Beriem na vedomie, že aktuálne znenie Memoranda je nepretržite prístupné na</w:t>
            </w:r>
            <w:r w:rsidR="00B037E9">
              <w:rPr>
                <w:rFonts w:ascii="Cambria" w:hAnsi="Cambria"/>
                <w:sz w:val="16"/>
                <w:szCs w:val="16"/>
              </w:rPr>
              <w:t xml:space="preserve"> </w:t>
            </w:r>
            <w:r w:rsidRPr="00E55B8A">
              <w:rPr>
                <w:rFonts w:ascii="Cambria" w:hAnsi="Cambria"/>
                <w:sz w:val="16"/>
                <w:szCs w:val="16"/>
              </w:rPr>
              <w:t>webovom sídle SKCHJ (</w:t>
            </w:r>
            <w:hyperlink r:id="rId9" w:history="1">
              <w:r w:rsidRPr="00E55B8A">
                <w:rPr>
                  <w:rStyle w:val="Hypertextovprepojenie"/>
                  <w:rFonts w:ascii="Cambria" w:hAnsi="Cambria"/>
                  <w:color w:val="auto"/>
                  <w:sz w:val="16"/>
                  <w:szCs w:val="16"/>
                  <w:u w:val="none"/>
                </w:rPr>
                <w:t>http://www.jazvecik.sk</w:t>
              </w:r>
            </w:hyperlink>
            <w:r w:rsidRPr="00E55B8A">
              <w:rPr>
                <w:rStyle w:val="Hypertextovprepojenie"/>
                <w:rFonts w:ascii="Cambria" w:hAnsi="Cambria"/>
                <w:color w:val="auto"/>
                <w:sz w:val="16"/>
                <w:szCs w:val="16"/>
                <w:u w:val="none"/>
              </w:rPr>
              <w:t>)</w:t>
            </w:r>
            <w:r w:rsidRPr="00E55B8A">
              <w:rPr>
                <w:rFonts w:ascii="Cambria" w:hAnsi="Cambria"/>
                <w:sz w:val="16"/>
                <w:szCs w:val="16"/>
              </w:rPr>
              <w:t xml:space="preserve"> a dostupné tiež v písomnej podobe u poverených členov SKCHJ.</w:t>
            </w:r>
          </w:p>
        </w:tc>
      </w:tr>
      <w:tr w:rsidR="005473E6" w:rsidRPr="00E55B8A" w:rsidTr="00CF4F6F">
        <w:trPr>
          <w:trHeight w:val="397"/>
        </w:trPr>
        <w:tc>
          <w:tcPr>
            <w:tcW w:w="3133" w:type="dxa"/>
            <w:gridSpan w:val="3"/>
            <w:tcBorders>
              <w:top w:val="nil"/>
              <w:left w:val="single" w:sz="8" w:space="0" w:color="auto"/>
              <w:bottom w:val="single" w:sz="4" w:space="0" w:color="auto"/>
              <w:right w:val="nil"/>
            </w:tcBorders>
            <w:vAlign w:val="center"/>
          </w:tcPr>
          <w:p w:rsidR="005473E6" w:rsidRPr="00043306" w:rsidRDefault="005473E6" w:rsidP="00EA486F">
            <w:pPr>
              <w:widowControl w:val="0"/>
              <w:rPr>
                <w:rFonts w:ascii="Cambria" w:hAnsi="Cambria"/>
                <w:sz w:val="16"/>
                <w:szCs w:val="16"/>
              </w:rPr>
            </w:pPr>
            <w:r w:rsidRPr="00E55B8A">
              <w:rPr>
                <w:rFonts w:ascii="Cambria" w:hAnsi="Cambria"/>
                <w:b/>
                <w:sz w:val="16"/>
                <w:szCs w:val="16"/>
              </w:rPr>
              <w:t>Dátum:</w:t>
            </w:r>
            <w:r>
              <w:rPr>
                <w:rFonts w:ascii="Cambria" w:hAnsi="Cambria"/>
                <w:sz w:val="16"/>
                <w:szCs w:val="16"/>
              </w:rPr>
              <w:t xml:space="preserve"> </w:t>
            </w:r>
          </w:p>
        </w:tc>
        <w:tc>
          <w:tcPr>
            <w:tcW w:w="6936" w:type="dxa"/>
            <w:gridSpan w:val="5"/>
            <w:tcBorders>
              <w:top w:val="nil"/>
              <w:left w:val="nil"/>
              <w:bottom w:val="single" w:sz="4" w:space="0" w:color="auto"/>
              <w:right w:val="single" w:sz="8" w:space="0" w:color="auto"/>
            </w:tcBorders>
            <w:vAlign w:val="center"/>
          </w:tcPr>
          <w:p w:rsidR="005473E6" w:rsidRPr="00043306" w:rsidRDefault="005473E6" w:rsidP="00C525A2">
            <w:pPr>
              <w:widowControl w:val="0"/>
              <w:rPr>
                <w:rFonts w:ascii="Cambria" w:hAnsi="Cambria"/>
                <w:sz w:val="16"/>
                <w:szCs w:val="16"/>
              </w:rPr>
            </w:pPr>
            <w:r w:rsidRPr="00E55B8A">
              <w:rPr>
                <w:rFonts w:ascii="Cambria" w:hAnsi="Cambria"/>
                <w:b/>
                <w:sz w:val="16"/>
                <w:szCs w:val="16"/>
              </w:rPr>
              <w:t xml:space="preserve">Podpis </w:t>
            </w:r>
            <w:r>
              <w:rPr>
                <w:rFonts w:ascii="Cambria" w:hAnsi="Cambria"/>
                <w:b/>
                <w:sz w:val="16"/>
                <w:szCs w:val="16"/>
              </w:rPr>
              <w:t>chovat</w:t>
            </w:r>
            <w:r w:rsidRPr="00E55B8A">
              <w:rPr>
                <w:rFonts w:ascii="Cambria" w:hAnsi="Cambria"/>
                <w:b/>
                <w:sz w:val="16"/>
                <w:szCs w:val="16"/>
              </w:rPr>
              <w:t>eľa</w:t>
            </w:r>
            <w:r w:rsidR="00C525A2">
              <w:rPr>
                <w:rFonts w:ascii="Cambria" w:hAnsi="Cambria"/>
                <w:b/>
                <w:sz w:val="16"/>
                <w:szCs w:val="16"/>
              </w:rPr>
              <w:t>( majiteľa/držiteľa suky)</w:t>
            </w:r>
            <w:r w:rsidRPr="00E55B8A">
              <w:rPr>
                <w:rFonts w:ascii="Cambria" w:hAnsi="Cambria"/>
                <w:b/>
                <w:sz w:val="16"/>
                <w:szCs w:val="16"/>
              </w:rPr>
              <w:t>:</w:t>
            </w:r>
            <w:r>
              <w:rPr>
                <w:rFonts w:ascii="Cambria" w:hAnsi="Cambria"/>
                <w:sz w:val="16"/>
                <w:szCs w:val="16"/>
              </w:rPr>
              <w:t xml:space="preserve"> </w:t>
            </w:r>
          </w:p>
        </w:tc>
      </w:tr>
      <w:tr w:rsidR="0063432C" w:rsidRPr="00A62277" w:rsidTr="005120C2">
        <w:trPr>
          <w:trHeight w:val="232"/>
        </w:trPr>
        <w:tc>
          <w:tcPr>
            <w:tcW w:w="10069" w:type="dxa"/>
            <w:gridSpan w:val="8"/>
            <w:tcBorders>
              <w:top w:val="single" w:sz="4" w:space="0" w:color="auto"/>
              <w:left w:val="single" w:sz="8" w:space="0" w:color="auto"/>
              <w:bottom w:val="single" w:sz="4" w:space="0" w:color="auto"/>
              <w:right w:val="single" w:sz="8" w:space="0" w:color="auto"/>
            </w:tcBorders>
            <w:shd w:val="clear" w:color="auto" w:fill="C0BCBC"/>
            <w:vAlign w:val="center"/>
          </w:tcPr>
          <w:p w:rsidR="0063432C" w:rsidRPr="00A62277" w:rsidRDefault="0063432C" w:rsidP="007B3BB6">
            <w:pPr>
              <w:widowControl w:val="0"/>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2277">
              <w:rPr>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DÔLEŽITÉ UPOZORNENIE</w:t>
            </w:r>
          </w:p>
        </w:tc>
      </w:tr>
      <w:tr w:rsidR="005473E6" w:rsidTr="00CF4F6F">
        <w:trPr>
          <w:trHeight w:val="215"/>
        </w:trPr>
        <w:tc>
          <w:tcPr>
            <w:tcW w:w="10069" w:type="dxa"/>
            <w:gridSpan w:val="8"/>
            <w:tcBorders>
              <w:top w:val="single" w:sz="4" w:space="0" w:color="auto"/>
              <w:left w:val="single" w:sz="8" w:space="0" w:color="auto"/>
              <w:bottom w:val="single" w:sz="8" w:space="0" w:color="auto"/>
              <w:right w:val="single" w:sz="8" w:space="0" w:color="auto"/>
            </w:tcBorders>
            <w:shd w:val="clear" w:color="auto" w:fill="auto"/>
            <w:vAlign w:val="center"/>
          </w:tcPr>
          <w:p w:rsidR="005473E6" w:rsidRPr="00EA486F" w:rsidRDefault="005473E6" w:rsidP="00DA1022">
            <w:pPr>
              <w:pStyle w:val="Odsekzoznamu"/>
              <w:widowControl w:val="0"/>
              <w:numPr>
                <w:ilvl w:val="0"/>
                <w:numId w:val="7"/>
              </w:numPr>
              <w:spacing w:before="60"/>
              <w:ind w:left="176" w:hanging="176"/>
              <w:contextualSpacing w:val="0"/>
              <w:jc w:val="both"/>
              <w:rPr>
                <w:rFonts w:ascii="Cambria" w:hAnsi="Cambria"/>
                <w:b/>
                <w:sz w:val="14"/>
                <w:szCs w:val="14"/>
              </w:rPr>
            </w:pPr>
            <w:r w:rsidRPr="00EA486F">
              <w:rPr>
                <w:rFonts w:ascii="Cambria" w:hAnsi="Cambria"/>
                <w:b/>
                <w:sz w:val="14"/>
                <w:szCs w:val="14"/>
              </w:rPr>
              <w:t xml:space="preserve">Chovateľ </w:t>
            </w:r>
            <w:r w:rsidR="00C41B5E">
              <w:rPr>
                <w:rFonts w:ascii="Cambria" w:hAnsi="Cambria"/>
                <w:b/>
                <w:sz w:val="14"/>
                <w:szCs w:val="14"/>
              </w:rPr>
              <w:t xml:space="preserve">(majiteľ/držiteľ suky) </w:t>
            </w:r>
            <w:r w:rsidRPr="00EA486F">
              <w:rPr>
                <w:rFonts w:ascii="Cambria" w:hAnsi="Cambria"/>
                <w:b/>
                <w:sz w:val="14"/>
                <w:szCs w:val="14"/>
              </w:rPr>
              <w:t>je povinný:</w:t>
            </w:r>
          </w:p>
          <w:p w:rsidR="005473E6" w:rsidRPr="00C41B5E" w:rsidRDefault="005473E6" w:rsidP="00FA479F">
            <w:pPr>
              <w:pStyle w:val="Odsekzoznamu"/>
              <w:widowControl w:val="0"/>
              <w:numPr>
                <w:ilvl w:val="0"/>
                <w:numId w:val="13"/>
              </w:numPr>
              <w:ind w:left="318" w:hanging="142"/>
              <w:contextualSpacing w:val="0"/>
              <w:jc w:val="both"/>
              <w:rPr>
                <w:rFonts w:ascii="Cambria" w:hAnsi="Cambria"/>
                <w:sz w:val="14"/>
                <w:szCs w:val="14"/>
              </w:rPr>
            </w:pPr>
            <w:r w:rsidRPr="00C41B5E">
              <w:rPr>
                <w:rFonts w:ascii="Cambria" w:hAnsi="Cambria"/>
                <w:sz w:val="14"/>
                <w:szCs w:val="14"/>
              </w:rPr>
              <w:t>o narodení šteniat informovať poradcu chovu do 10 dní od ich narodenia,</w:t>
            </w:r>
          </w:p>
          <w:p w:rsidR="005473E6" w:rsidRPr="00C41B5E" w:rsidRDefault="005473E6" w:rsidP="00FA479F">
            <w:pPr>
              <w:pStyle w:val="Odsekzoznamu"/>
              <w:widowControl w:val="0"/>
              <w:numPr>
                <w:ilvl w:val="0"/>
                <w:numId w:val="13"/>
              </w:numPr>
              <w:ind w:left="318" w:hanging="142"/>
              <w:contextualSpacing w:val="0"/>
              <w:jc w:val="both"/>
              <w:rPr>
                <w:rFonts w:ascii="Cambria" w:hAnsi="Cambria"/>
                <w:sz w:val="14"/>
                <w:szCs w:val="14"/>
              </w:rPr>
            </w:pPr>
            <w:r w:rsidRPr="00C41B5E">
              <w:rPr>
                <w:rFonts w:ascii="Cambria" w:hAnsi="Cambria"/>
                <w:sz w:val="14"/>
                <w:szCs w:val="14"/>
              </w:rPr>
              <w:t xml:space="preserve">nahlásiť majiteľovi/držiteľovi </w:t>
            </w:r>
            <w:r w:rsidR="00963092">
              <w:rPr>
                <w:rFonts w:ascii="Cambria" w:hAnsi="Cambria"/>
                <w:sz w:val="14"/>
                <w:szCs w:val="14"/>
              </w:rPr>
              <w:t xml:space="preserve">krycieho </w:t>
            </w:r>
            <w:r w:rsidRPr="00C41B5E">
              <w:rPr>
                <w:rFonts w:ascii="Cambria" w:hAnsi="Cambria"/>
                <w:sz w:val="14"/>
                <w:szCs w:val="14"/>
              </w:rPr>
              <w:t>psa výsledok párenia</w:t>
            </w:r>
            <w:r w:rsidR="00C41B5E" w:rsidRPr="00C41B5E">
              <w:rPr>
                <w:rFonts w:ascii="Cambria" w:hAnsi="Cambria"/>
                <w:sz w:val="14"/>
                <w:szCs w:val="14"/>
              </w:rPr>
              <w:t xml:space="preserve"> do 10 dní od narodenia šteniat</w:t>
            </w:r>
            <w:r w:rsidRPr="00C41B5E">
              <w:rPr>
                <w:rFonts w:ascii="Cambria" w:hAnsi="Cambria"/>
                <w:sz w:val="14"/>
                <w:szCs w:val="14"/>
              </w:rPr>
              <w:t>,</w:t>
            </w:r>
          </w:p>
          <w:p w:rsidR="00280CC8" w:rsidRPr="00C41B5E" w:rsidRDefault="00512DC4" w:rsidP="00FA479F">
            <w:pPr>
              <w:pStyle w:val="Odsekzoznamu"/>
              <w:widowControl w:val="0"/>
              <w:numPr>
                <w:ilvl w:val="0"/>
                <w:numId w:val="13"/>
              </w:numPr>
              <w:ind w:left="318" w:hanging="142"/>
              <w:contextualSpacing w:val="0"/>
              <w:jc w:val="both"/>
              <w:rPr>
                <w:rFonts w:ascii="Cambria" w:hAnsi="Cambria"/>
                <w:sz w:val="14"/>
                <w:szCs w:val="14"/>
              </w:rPr>
            </w:pPr>
            <w:r w:rsidRPr="00C41B5E">
              <w:rPr>
                <w:rFonts w:ascii="Cambria" w:hAnsi="Cambria"/>
                <w:sz w:val="14"/>
                <w:szCs w:val="14"/>
              </w:rPr>
              <w:t xml:space="preserve">v </w:t>
            </w:r>
            <w:r w:rsidR="00280CC8" w:rsidRPr="00C41B5E">
              <w:rPr>
                <w:rFonts w:ascii="Cambria" w:hAnsi="Cambria"/>
                <w:sz w:val="14"/>
                <w:szCs w:val="14"/>
              </w:rPr>
              <w:t xml:space="preserve">prípade zahraničného párenia doložiť poradcovi chovu stanovený DNA profil zahraničného psa do termínu zápisu šteniat do </w:t>
            </w:r>
            <w:r w:rsidR="00C41B5E" w:rsidRPr="00C41B5E">
              <w:rPr>
                <w:rFonts w:ascii="Cambria" w:hAnsi="Cambria"/>
                <w:sz w:val="14"/>
                <w:szCs w:val="14"/>
              </w:rPr>
              <w:t xml:space="preserve">plemennej knihy SPZ </w:t>
            </w:r>
            <w:r w:rsidR="00605C5C">
              <w:rPr>
                <w:rFonts w:ascii="Cambria" w:hAnsi="Cambria"/>
                <w:sz w:val="14"/>
                <w:szCs w:val="14"/>
              </w:rPr>
              <w:t>(</w:t>
            </w:r>
            <w:r w:rsidR="00280CC8" w:rsidRPr="00C41B5E">
              <w:rPr>
                <w:rFonts w:ascii="Cambria" w:hAnsi="Cambria"/>
                <w:sz w:val="14"/>
                <w:szCs w:val="14"/>
              </w:rPr>
              <w:t>SPKP</w:t>
            </w:r>
            <w:r w:rsidR="00605C5C">
              <w:rPr>
                <w:rFonts w:ascii="Cambria" w:hAnsi="Cambria"/>
                <w:sz w:val="14"/>
                <w:szCs w:val="14"/>
              </w:rPr>
              <w:t>)</w:t>
            </w:r>
            <w:r w:rsidR="00280CC8" w:rsidRPr="00C41B5E">
              <w:rPr>
                <w:rFonts w:ascii="Cambria" w:hAnsi="Cambria"/>
                <w:sz w:val="14"/>
                <w:szCs w:val="14"/>
              </w:rPr>
              <w:t>,</w:t>
            </w:r>
          </w:p>
          <w:p w:rsidR="00C41B5E" w:rsidRDefault="005473E6" w:rsidP="00592FA6">
            <w:pPr>
              <w:pStyle w:val="Odsekzoznamu"/>
              <w:widowControl w:val="0"/>
              <w:numPr>
                <w:ilvl w:val="0"/>
                <w:numId w:val="13"/>
              </w:numPr>
              <w:ind w:left="323" w:hanging="142"/>
              <w:contextualSpacing w:val="0"/>
              <w:jc w:val="both"/>
              <w:rPr>
                <w:rFonts w:ascii="Cambria" w:hAnsi="Cambria"/>
                <w:sz w:val="14"/>
                <w:szCs w:val="14"/>
              </w:rPr>
            </w:pPr>
            <w:r w:rsidRPr="00C41B5E">
              <w:rPr>
                <w:rFonts w:ascii="Cambria" w:hAnsi="Cambria"/>
                <w:sz w:val="14"/>
                <w:szCs w:val="14"/>
              </w:rPr>
              <w:t>viesť evidenciu nových majiteľov šteniat a uchovávať ju minimálne 10</w:t>
            </w:r>
            <w:r w:rsidR="00B037E9" w:rsidRPr="00C41B5E">
              <w:rPr>
                <w:rFonts w:ascii="Cambria" w:hAnsi="Cambria"/>
                <w:sz w:val="14"/>
                <w:szCs w:val="14"/>
              </w:rPr>
              <w:t xml:space="preserve"> </w:t>
            </w:r>
            <w:r w:rsidRPr="00C41B5E">
              <w:rPr>
                <w:rFonts w:ascii="Cambria" w:hAnsi="Cambria"/>
                <w:sz w:val="14"/>
                <w:szCs w:val="14"/>
              </w:rPr>
              <w:t>rokov od narodenia šteniat</w:t>
            </w:r>
            <w:r w:rsidR="00C41B5E">
              <w:rPr>
                <w:rFonts w:ascii="Cambria" w:hAnsi="Cambria"/>
                <w:sz w:val="14"/>
                <w:szCs w:val="14"/>
              </w:rPr>
              <w:t>,</w:t>
            </w:r>
          </w:p>
          <w:p w:rsidR="009072BE" w:rsidRPr="00C41B5E" w:rsidRDefault="00C41B5E" w:rsidP="00FA479F">
            <w:pPr>
              <w:pStyle w:val="Odsekzoznamu"/>
              <w:widowControl w:val="0"/>
              <w:numPr>
                <w:ilvl w:val="0"/>
                <w:numId w:val="13"/>
              </w:numPr>
              <w:spacing w:after="20"/>
              <w:ind w:left="326" w:hanging="142"/>
              <w:contextualSpacing w:val="0"/>
              <w:jc w:val="both"/>
              <w:rPr>
                <w:rFonts w:ascii="Cambria" w:hAnsi="Cambria"/>
                <w:sz w:val="14"/>
                <w:szCs w:val="14"/>
              </w:rPr>
            </w:pPr>
            <w:r>
              <w:rPr>
                <w:rFonts w:ascii="Cambria" w:hAnsi="Cambria"/>
                <w:sz w:val="14"/>
                <w:szCs w:val="14"/>
              </w:rPr>
              <w:t>informovať poradcu chovu a</w:t>
            </w:r>
            <w:r w:rsidR="00605C5C">
              <w:rPr>
                <w:rFonts w:ascii="Cambria" w:hAnsi="Cambria"/>
                <w:sz w:val="14"/>
                <w:szCs w:val="14"/>
              </w:rPr>
              <w:t xml:space="preserve"> </w:t>
            </w:r>
            <w:r>
              <w:rPr>
                <w:rFonts w:ascii="Cambria" w:hAnsi="Cambria"/>
                <w:sz w:val="14"/>
                <w:szCs w:val="14"/>
              </w:rPr>
              <w:t xml:space="preserve">majiteľa/držiteľa </w:t>
            </w:r>
            <w:r w:rsidR="00963092">
              <w:rPr>
                <w:rFonts w:ascii="Cambria" w:hAnsi="Cambria"/>
                <w:sz w:val="14"/>
                <w:szCs w:val="14"/>
              </w:rPr>
              <w:t xml:space="preserve">krycieho </w:t>
            </w:r>
            <w:r>
              <w:rPr>
                <w:rFonts w:ascii="Cambria" w:hAnsi="Cambria"/>
                <w:sz w:val="14"/>
                <w:szCs w:val="14"/>
              </w:rPr>
              <w:t>psa aj v</w:t>
            </w:r>
            <w:r w:rsidR="00605C5C">
              <w:rPr>
                <w:rFonts w:ascii="Cambria" w:hAnsi="Cambria"/>
                <w:sz w:val="14"/>
                <w:szCs w:val="14"/>
              </w:rPr>
              <w:t xml:space="preserve"> </w:t>
            </w:r>
            <w:r>
              <w:rPr>
                <w:rFonts w:ascii="Cambria" w:hAnsi="Cambria"/>
                <w:sz w:val="14"/>
                <w:szCs w:val="14"/>
              </w:rPr>
              <w:t>prípade, ak suka nebola oplodnená, a</w:t>
            </w:r>
            <w:r w:rsidR="00605C5C">
              <w:rPr>
                <w:rFonts w:ascii="Cambria" w:hAnsi="Cambria"/>
                <w:sz w:val="14"/>
                <w:szCs w:val="14"/>
              </w:rPr>
              <w:t xml:space="preserve"> </w:t>
            </w:r>
            <w:r>
              <w:rPr>
                <w:rFonts w:ascii="Cambria" w:hAnsi="Cambria"/>
                <w:sz w:val="14"/>
                <w:szCs w:val="14"/>
              </w:rPr>
              <w:t>to najneskôr do 75 dní od párenia</w:t>
            </w:r>
            <w:r w:rsidR="009072BE" w:rsidRPr="00C41B5E">
              <w:rPr>
                <w:rFonts w:ascii="Cambria" w:hAnsi="Cambria"/>
                <w:sz w:val="14"/>
                <w:szCs w:val="14"/>
              </w:rPr>
              <w:t>.</w:t>
            </w:r>
          </w:p>
          <w:p w:rsidR="005473E6" w:rsidRDefault="00280CC8" w:rsidP="00FA479F">
            <w:pPr>
              <w:pStyle w:val="Odsekzoznamu"/>
              <w:widowControl w:val="0"/>
              <w:numPr>
                <w:ilvl w:val="0"/>
                <w:numId w:val="7"/>
              </w:numPr>
              <w:spacing w:after="20"/>
              <w:ind w:left="176" w:hanging="176"/>
              <w:contextualSpacing w:val="0"/>
              <w:jc w:val="both"/>
              <w:rPr>
                <w:rFonts w:ascii="Cambria" w:hAnsi="Cambria"/>
                <w:sz w:val="14"/>
                <w:szCs w:val="14"/>
              </w:rPr>
            </w:pPr>
            <w:r w:rsidRPr="009072BE">
              <w:rPr>
                <w:rFonts w:ascii="Cambria" w:hAnsi="Cambria"/>
                <w:sz w:val="14"/>
                <w:szCs w:val="14"/>
              </w:rPr>
              <w:t>Chovateľská rada</w:t>
            </w:r>
            <w:r w:rsidR="00B037E9" w:rsidRPr="009072BE">
              <w:rPr>
                <w:rFonts w:ascii="Cambria" w:hAnsi="Cambria"/>
                <w:sz w:val="14"/>
                <w:szCs w:val="14"/>
              </w:rPr>
              <w:t xml:space="preserve"> </w:t>
            </w:r>
            <w:r w:rsidRPr="009072BE">
              <w:rPr>
                <w:rFonts w:ascii="Cambria" w:hAnsi="Cambria"/>
                <w:sz w:val="14"/>
                <w:szCs w:val="14"/>
              </w:rPr>
              <w:t xml:space="preserve">je v </w:t>
            </w:r>
            <w:r w:rsidR="005473E6" w:rsidRPr="009072BE">
              <w:rPr>
                <w:rFonts w:ascii="Cambria" w:hAnsi="Cambria"/>
                <w:sz w:val="14"/>
                <w:szCs w:val="14"/>
              </w:rPr>
              <w:t>prípade pochybností o</w:t>
            </w:r>
            <w:r w:rsidR="00B037E9" w:rsidRPr="009072BE">
              <w:rPr>
                <w:rFonts w:ascii="Cambria" w:hAnsi="Cambria"/>
                <w:sz w:val="14"/>
                <w:szCs w:val="14"/>
              </w:rPr>
              <w:t xml:space="preserve"> </w:t>
            </w:r>
            <w:r w:rsidR="005473E6" w:rsidRPr="009072BE">
              <w:rPr>
                <w:rFonts w:ascii="Cambria" w:hAnsi="Cambria"/>
                <w:sz w:val="14"/>
                <w:szCs w:val="14"/>
              </w:rPr>
              <w:t>pôvode šteniat oprávnená nariadiť genetické testy paternity na náklady chovateľa</w:t>
            </w:r>
            <w:r w:rsidR="00B037E9" w:rsidRPr="009072BE">
              <w:rPr>
                <w:rFonts w:ascii="Cambria" w:hAnsi="Cambria"/>
                <w:sz w:val="14"/>
                <w:szCs w:val="14"/>
              </w:rPr>
              <w:t>.</w:t>
            </w:r>
          </w:p>
          <w:p w:rsidR="002B07AC" w:rsidRPr="009072BE" w:rsidRDefault="002B07AC" w:rsidP="00FA479F">
            <w:pPr>
              <w:pStyle w:val="Odsekzoznamu"/>
              <w:widowControl w:val="0"/>
              <w:numPr>
                <w:ilvl w:val="0"/>
                <w:numId w:val="7"/>
              </w:numPr>
              <w:spacing w:after="20"/>
              <w:ind w:left="176" w:hanging="176"/>
              <w:contextualSpacing w:val="0"/>
              <w:jc w:val="both"/>
              <w:rPr>
                <w:rFonts w:ascii="Cambria" w:hAnsi="Cambria"/>
                <w:sz w:val="14"/>
                <w:szCs w:val="14"/>
              </w:rPr>
            </w:pPr>
            <w:r>
              <w:rPr>
                <w:rFonts w:ascii="Cambria" w:hAnsi="Cambria"/>
                <w:sz w:val="14"/>
                <w:szCs w:val="14"/>
              </w:rPr>
              <w:t>Zápis šteniat robí plemenná kniha SPZ (SPKP) na základe prihlášky podanej na predpísanom tlačive „Prihláška na zápis šteniec“. Chovateľ je povinný zaslať prihlášku do 60 dní od narodenia šteniat (vrátene čipovania) na SPZ.</w:t>
            </w:r>
          </w:p>
          <w:p w:rsidR="005473E6" w:rsidRPr="005473E6" w:rsidRDefault="00512DC4" w:rsidP="00FA479F">
            <w:pPr>
              <w:pStyle w:val="Odsekzoznamu"/>
              <w:widowControl w:val="0"/>
              <w:numPr>
                <w:ilvl w:val="0"/>
                <w:numId w:val="7"/>
              </w:numPr>
              <w:spacing w:after="20"/>
              <w:ind w:left="176" w:hanging="176"/>
              <w:contextualSpacing w:val="0"/>
              <w:jc w:val="both"/>
              <w:rPr>
                <w:rFonts w:ascii="Cambria" w:hAnsi="Cambria"/>
                <w:sz w:val="14"/>
                <w:szCs w:val="14"/>
              </w:rPr>
            </w:pPr>
            <w:r>
              <w:rPr>
                <w:rFonts w:ascii="Cambria" w:hAnsi="Cambria"/>
                <w:sz w:val="14"/>
                <w:szCs w:val="14"/>
              </w:rPr>
              <w:t xml:space="preserve">V čase odovzdávania šteniat novým majiteľom musia mať šteňatá minimálne 49 dní, musia byť schopné prijímať samostatne potravu, </w:t>
            </w:r>
            <w:r w:rsidR="001A2AB0">
              <w:rPr>
                <w:rFonts w:ascii="Cambria" w:hAnsi="Cambria"/>
                <w:sz w:val="14"/>
                <w:szCs w:val="14"/>
              </w:rPr>
              <w:t xml:space="preserve">musia byť </w:t>
            </w:r>
            <w:r w:rsidR="009072BE">
              <w:rPr>
                <w:rFonts w:ascii="Cambria" w:hAnsi="Cambria"/>
                <w:sz w:val="14"/>
                <w:szCs w:val="14"/>
              </w:rPr>
              <w:t>odčervené</w:t>
            </w:r>
            <w:r w:rsidR="001A2AB0">
              <w:rPr>
                <w:rFonts w:ascii="Cambria" w:hAnsi="Cambria"/>
                <w:sz w:val="14"/>
                <w:szCs w:val="14"/>
              </w:rPr>
              <w:t xml:space="preserve">, </w:t>
            </w:r>
            <w:r w:rsidR="009072BE">
              <w:rPr>
                <w:rFonts w:ascii="Cambria" w:hAnsi="Cambria"/>
                <w:sz w:val="14"/>
                <w:szCs w:val="14"/>
              </w:rPr>
              <w:t>vakcinované</w:t>
            </w:r>
            <w:r w:rsidR="001A2AB0">
              <w:rPr>
                <w:rFonts w:ascii="Cambria" w:hAnsi="Cambria"/>
                <w:sz w:val="14"/>
                <w:szCs w:val="14"/>
              </w:rPr>
              <w:t xml:space="preserve">, </w:t>
            </w:r>
            <w:r>
              <w:rPr>
                <w:rFonts w:ascii="Cambria" w:hAnsi="Cambria"/>
                <w:sz w:val="14"/>
                <w:szCs w:val="14"/>
              </w:rPr>
              <w:t xml:space="preserve">označené </w:t>
            </w:r>
            <w:r w:rsidR="001A2AB0">
              <w:rPr>
                <w:rFonts w:ascii="Cambria" w:hAnsi="Cambria"/>
                <w:sz w:val="14"/>
                <w:szCs w:val="14"/>
              </w:rPr>
              <w:t xml:space="preserve">trvalým a nefalšovateľným označením – </w:t>
            </w:r>
            <w:r w:rsidR="005A5FFE">
              <w:rPr>
                <w:rFonts w:ascii="Cambria" w:hAnsi="Cambria"/>
                <w:sz w:val="14"/>
                <w:szCs w:val="14"/>
              </w:rPr>
              <w:t>mikro</w:t>
            </w:r>
            <w:r>
              <w:rPr>
                <w:rFonts w:ascii="Cambria" w:hAnsi="Cambria"/>
                <w:sz w:val="14"/>
                <w:szCs w:val="14"/>
              </w:rPr>
              <w:t>čipom</w:t>
            </w:r>
            <w:r w:rsidR="001A2AB0">
              <w:rPr>
                <w:rFonts w:ascii="Cambria" w:hAnsi="Cambria"/>
                <w:sz w:val="14"/>
                <w:szCs w:val="14"/>
              </w:rPr>
              <w:t>, uvedeným v preukaze o pôvode psa</w:t>
            </w:r>
            <w:r>
              <w:rPr>
                <w:rFonts w:ascii="Cambria" w:hAnsi="Cambria"/>
                <w:sz w:val="14"/>
                <w:szCs w:val="14"/>
              </w:rPr>
              <w:t>.</w:t>
            </w:r>
          </w:p>
          <w:p w:rsidR="005473E6" w:rsidRDefault="005473E6" w:rsidP="00FA479F">
            <w:pPr>
              <w:pStyle w:val="Odsekzoznamu"/>
              <w:widowControl w:val="0"/>
              <w:numPr>
                <w:ilvl w:val="0"/>
                <w:numId w:val="7"/>
              </w:numPr>
              <w:spacing w:after="20"/>
              <w:ind w:left="176" w:hanging="176"/>
              <w:contextualSpacing w:val="0"/>
              <w:jc w:val="both"/>
              <w:rPr>
                <w:rFonts w:ascii="Cambria" w:hAnsi="Cambria"/>
                <w:sz w:val="14"/>
                <w:szCs w:val="14"/>
              </w:rPr>
            </w:pPr>
            <w:r w:rsidRPr="006121FC">
              <w:rPr>
                <w:rFonts w:ascii="Cambria" w:hAnsi="Cambria"/>
                <w:sz w:val="14"/>
                <w:szCs w:val="14"/>
              </w:rPr>
              <w:t>Šteňa je možné vyviezť mimo územie Slovenska minimálne vo veku 3 mesiacov, s</w:t>
            </w:r>
            <w:r w:rsidR="007E7173" w:rsidRPr="006121FC">
              <w:rPr>
                <w:rFonts w:ascii="Cambria" w:hAnsi="Cambria"/>
                <w:sz w:val="14"/>
                <w:szCs w:val="14"/>
              </w:rPr>
              <w:t xml:space="preserve"> </w:t>
            </w:r>
            <w:r w:rsidRPr="006121FC">
              <w:rPr>
                <w:rFonts w:ascii="Cambria" w:hAnsi="Cambria"/>
                <w:sz w:val="14"/>
                <w:szCs w:val="14"/>
              </w:rPr>
              <w:t>ukončeným procesom vakcinácie proti infekčným chorobám vrátane besnoty</w:t>
            </w:r>
            <w:r w:rsidR="006121FC" w:rsidRPr="006121FC">
              <w:rPr>
                <w:rFonts w:ascii="Cambria" w:hAnsi="Cambria"/>
                <w:sz w:val="14"/>
                <w:szCs w:val="14"/>
              </w:rPr>
              <w:t>. Ď</w:t>
            </w:r>
            <w:r w:rsidR="001A2AB0" w:rsidRPr="006121FC">
              <w:rPr>
                <w:rFonts w:ascii="Cambria" w:hAnsi="Cambria"/>
                <w:sz w:val="14"/>
                <w:szCs w:val="14"/>
              </w:rPr>
              <w:t xml:space="preserve">alšie veterinárne podmienky vývozu </w:t>
            </w:r>
            <w:r w:rsidR="006121FC" w:rsidRPr="006121FC">
              <w:rPr>
                <w:rFonts w:ascii="Cambria" w:hAnsi="Cambria"/>
                <w:sz w:val="14"/>
                <w:szCs w:val="14"/>
              </w:rPr>
              <w:t xml:space="preserve">splní chovateľ podľa požiadaviek krajiny, do ktorej sa vývoz uskutočňuje. </w:t>
            </w:r>
            <w:r w:rsidRPr="006121FC">
              <w:rPr>
                <w:rFonts w:ascii="Cambria" w:hAnsi="Cambria"/>
                <w:sz w:val="14"/>
                <w:szCs w:val="14"/>
              </w:rPr>
              <w:t>Vývoz šteniat prostredníctvom organizácií zaoberajúcich sa komerčným predajom je neprípustný.</w:t>
            </w:r>
          </w:p>
          <w:p w:rsidR="005A5FFE" w:rsidRPr="006121FC" w:rsidRDefault="005A5FFE" w:rsidP="00FA479F">
            <w:pPr>
              <w:pStyle w:val="Odsekzoznamu"/>
              <w:widowControl w:val="0"/>
              <w:numPr>
                <w:ilvl w:val="0"/>
                <w:numId w:val="7"/>
              </w:numPr>
              <w:spacing w:after="20"/>
              <w:ind w:left="176" w:hanging="176"/>
              <w:contextualSpacing w:val="0"/>
              <w:jc w:val="both"/>
              <w:rPr>
                <w:rFonts w:ascii="Cambria" w:hAnsi="Cambria"/>
                <w:sz w:val="14"/>
                <w:szCs w:val="14"/>
              </w:rPr>
            </w:pPr>
            <w:r>
              <w:rPr>
                <w:rFonts w:ascii="Cambria" w:hAnsi="Cambria"/>
                <w:sz w:val="14"/>
                <w:szCs w:val="14"/>
              </w:rPr>
              <w:t>V</w:t>
            </w:r>
            <w:r w:rsidR="00132EFD">
              <w:rPr>
                <w:rFonts w:ascii="Cambria" w:hAnsi="Cambria"/>
                <w:sz w:val="14"/>
                <w:szCs w:val="14"/>
              </w:rPr>
              <w:t xml:space="preserve"> </w:t>
            </w:r>
            <w:r>
              <w:rPr>
                <w:rFonts w:ascii="Cambria" w:hAnsi="Cambria"/>
                <w:sz w:val="14"/>
                <w:szCs w:val="14"/>
              </w:rPr>
              <w:t xml:space="preserve">prípade </w:t>
            </w:r>
            <w:r w:rsidRPr="005A5FFE">
              <w:rPr>
                <w:rFonts w:ascii="Cambria" w:hAnsi="Cambria"/>
                <w:sz w:val="14"/>
                <w:szCs w:val="14"/>
              </w:rPr>
              <w:t>neúspešného párenia, alebo narodenia iba jedného šteňaťa má</w:t>
            </w:r>
            <w:r>
              <w:rPr>
                <w:rFonts w:ascii="Cambria" w:hAnsi="Cambria"/>
                <w:sz w:val="14"/>
                <w:szCs w:val="14"/>
              </w:rPr>
              <w:t xml:space="preserve"> majiteľ/držiteľ suky</w:t>
            </w:r>
            <w:r w:rsidRPr="005A5FFE">
              <w:rPr>
                <w:rFonts w:ascii="Cambria" w:hAnsi="Cambria"/>
                <w:sz w:val="14"/>
                <w:szCs w:val="14"/>
              </w:rPr>
              <w:t xml:space="preserve"> právo na náhradné párenie pri najbližšom honcovaní sa suky. Odporúčanie na náhradné párenie sa vydáva len na základe</w:t>
            </w:r>
            <w:r>
              <w:rPr>
                <w:rFonts w:ascii="Cambria" w:hAnsi="Cambria"/>
                <w:sz w:val="14"/>
                <w:szCs w:val="14"/>
              </w:rPr>
              <w:t xml:space="preserve"> žiadosti</w:t>
            </w:r>
            <w:r w:rsidR="00132EFD">
              <w:rPr>
                <w:rFonts w:ascii="Cambria" w:hAnsi="Cambria"/>
                <w:sz w:val="14"/>
                <w:szCs w:val="14"/>
              </w:rPr>
              <w:t xml:space="preserve"> podanej písomne na predpísanom tlačive </w:t>
            </w:r>
            <w:r w:rsidR="002B07AC">
              <w:rPr>
                <w:rFonts w:ascii="Cambria" w:hAnsi="Cambria"/>
                <w:sz w:val="14"/>
                <w:szCs w:val="14"/>
              </w:rPr>
              <w:t>„Žiadosť o</w:t>
            </w:r>
            <w:r w:rsidR="00F71616">
              <w:rPr>
                <w:rFonts w:ascii="Cambria" w:hAnsi="Cambria"/>
                <w:sz w:val="14"/>
                <w:szCs w:val="14"/>
              </w:rPr>
              <w:t xml:space="preserve"> </w:t>
            </w:r>
            <w:r w:rsidR="002B07AC">
              <w:rPr>
                <w:rFonts w:ascii="Cambria" w:hAnsi="Cambria"/>
                <w:sz w:val="14"/>
                <w:szCs w:val="14"/>
              </w:rPr>
              <w:t>odporúčanie na párenie“.</w:t>
            </w:r>
            <w:r>
              <w:rPr>
                <w:rFonts w:ascii="Cambria" w:hAnsi="Cambria"/>
                <w:sz w:val="14"/>
                <w:szCs w:val="14"/>
              </w:rPr>
              <w:t xml:space="preserve"> Poradca chovu </w:t>
            </w:r>
            <w:r w:rsidR="00963092">
              <w:rPr>
                <w:rFonts w:ascii="Cambria" w:hAnsi="Cambria"/>
                <w:sz w:val="14"/>
                <w:szCs w:val="14"/>
              </w:rPr>
              <w:t>v</w:t>
            </w:r>
            <w:r>
              <w:rPr>
                <w:rFonts w:ascii="Cambria" w:hAnsi="Cambria"/>
                <w:sz w:val="14"/>
                <w:szCs w:val="14"/>
              </w:rPr>
              <w:t>ydá odporúčanie</w:t>
            </w:r>
            <w:r w:rsidR="002B07AC">
              <w:rPr>
                <w:rFonts w:ascii="Cambria" w:hAnsi="Cambria"/>
                <w:sz w:val="14"/>
                <w:szCs w:val="14"/>
              </w:rPr>
              <w:t xml:space="preserve"> na párenie s</w:t>
            </w:r>
            <w:r w:rsidR="00963092">
              <w:rPr>
                <w:rFonts w:ascii="Cambria" w:hAnsi="Cambria"/>
                <w:sz w:val="14"/>
                <w:szCs w:val="14"/>
              </w:rPr>
              <w:t xml:space="preserve"> </w:t>
            </w:r>
            <w:r w:rsidR="002B07AC">
              <w:rPr>
                <w:rFonts w:ascii="Cambria" w:hAnsi="Cambria"/>
                <w:sz w:val="14"/>
                <w:szCs w:val="14"/>
              </w:rPr>
              <w:t>tým, že na tlačive uvedie „náhradné párenie“, pričom jeho vydanie je bez poplatku.</w:t>
            </w:r>
          </w:p>
          <w:p w:rsidR="005473E6" w:rsidRPr="00132EFD" w:rsidRDefault="005473E6" w:rsidP="00963092">
            <w:pPr>
              <w:pStyle w:val="Odsekzoznamu"/>
              <w:widowControl w:val="0"/>
              <w:numPr>
                <w:ilvl w:val="0"/>
                <w:numId w:val="7"/>
              </w:numPr>
              <w:spacing w:after="60"/>
              <w:ind w:left="176" w:hanging="176"/>
              <w:contextualSpacing w:val="0"/>
              <w:jc w:val="both"/>
              <w:rPr>
                <w:rFonts w:ascii="Cambria" w:hAnsi="Cambria"/>
                <w:sz w:val="14"/>
                <w:szCs w:val="14"/>
              </w:rPr>
            </w:pPr>
            <w:r w:rsidRPr="00CF4F6F">
              <w:rPr>
                <w:rFonts w:ascii="Cambria" w:hAnsi="Cambria"/>
                <w:b/>
                <w:color w:val="C00000"/>
                <w:sz w:val="14"/>
                <w:szCs w:val="14"/>
              </w:rPr>
              <w:t>Vyplnené a</w:t>
            </w:r>
            <w:r w:rsidR="00B037E9" w:rsidRPr="00CF4F6F">
              <w:rPr>
                <w:rFonts w:ascii="Cambria" w:hAnsi="Cambria"/>
                <w:b/>
                <w:color w:val="C00000"/>
                <w:sz w:val="14"/>
                <w:szCs w:val="14"/>
              </w:rPr>
              <w:t xml:space="preserve"> </w:t>
            </w:r>
            <w:r w:rsidRPr="00CF4F6F">
              <w:rPr>
                <w:rFonts w:ascii="Cambria" w:hAnsi="Cambria"/>
                <w:b/>
                <w:color w:val="C00000"/>
                <w:sz w:val="14"/>
                <w:szCs w:val="14"/>
              </w:rPr>
              <w:t xml:space="preserve">podpísané hlásenie zašlite </w:t>
            </w:r>
            <w:r w:rsidR="005A5FFE" w:rsidRPr="00CF4F6F">
              <w:rPr>
                <w:rFonts w:ascii="Cambria" w:hAnsi="Cambria"/>
                <w:b/>
                <w:color w:val="C00000"/>
                <w:sz w:val="14"/>
                <w:szCs w:val="14"/>
              </w:rPr>
              <w:t xml:space="preserve">príslušnému poradcovi chovu </w:t>
            </w:r>
            <w:r w:rsidRPr="00CF4F6F">
              <w:rPr>
                <w:rFonts w:ascii="Cambria" w:hAnsi="Cambria"/>
                <w:b/>
                <w:color w:val="C00000"/>
                <w:sz w:val="14"/>
                <w:szCs w:val="14"/>
              </w:rPr>
              <w:t xml:space="preserve">elektronicky na e-mailovú adresu </w:t>
            </w:r>
            <w:hyperlink r:id="rId10" w:history="1">
              <w:r w:rsidRPr="00CF4F6F">
                <w:rPr>
                  <w:rFonts w:ascii="Cambria" w:hAnsi="Cambria"/>
                  <w:b/>
                  <w:color w:val="C00000"/>
                  <w:sz w:val="14"/>
                  <w:szCs w:val="14"/>
                </w:rPr>
                <w:t>chov@jazvecik.sk</w:t>
              </w:r>
            </w:hyperlink>
            <w:r w:rsidRPr="00CF4F6F">
              <w:rPr>
                <w:rFonts w:ascii="Cambria" w:hAnsi="Cambria"/>
                <w:b/>
                <w:color w:val="C00000"/>
                <w:sz w:val="14"/>
                <w:szCs w:val="14"/>
              </w:rPr>
              <w:t xml:space="preserve"> alebo poštou</w:t>
            </w:r>
            <w:r w:rsidR="005A5FFE" w:rsidRPr="00CF4F6F">
              <w:rPr>
                <w:rFonts w:ascii="Cambria" w:hAnsi="Cambria"/>
                <w:b/>
                <w:color w:val="C00000"/>
                <w:sz w:val="14"/>
                <w:szCs w:val="14"/>
              </w:rPr>
              <w:t xml:space="preserve"> (nie</w:t>
            </w:r>
            <w:r w:rsidR="00963092">
              <w:rPr>
                <w:rFonts w:ascii="Cambria" w:hAnsi="Cambria"/>
                <w:b/>
                <w:color w:val="C00000"/>
                <w:sz w:val="14"/>
                <w:szCs w:val="14"/>
              </w:rPr>
              <w:t> </w:t>
            </w:r>
            <w:r w:rsidR="005A5FFE" w:rsidRPr="00CF4F6F">
              <w:rPr>
                <w:rFonts w:ascii="Cambria" w:hAnsi="Cambria"/>
                <w:b/>
                <w:color w:val="C00000"/>
                <w:sz w:val="14"/>
                <w:szCs w:val="14"/>
              </w:rPr>
              <w:t>doporučene!!!)</w:t>
            </w:r>
            <w:r w:rsidRPr="00CF4F6F">
              <w:rPr>
                <w:rFonts w:ascii="Cambria" w:hAnsi="Cambria"/>
                <w:b/>
                <w:color w:val="C00000"/>
                <w:sz w:val="14"/>
                <w:szCs w:val="14"/>
              </w:rPr>
              <w:t xml:space="preserve"> na adresu, ktorú nájdete na webov</w:t>
            </w:r>
            <w:r w:rsidR="005A5FFE" w:rsidRPr="00CF4F6F">
              <w:rPr>
                <w:rFonts w:ascii="Cambria" w:hAnsi="Cambria"/>
                <w:b/>
                <w:color w:val="C00000"/>
                <w:sz w:val="14"/>
                <w:szCs w:val="14"/>
              </w:rPr>
              <w:t>om</w:t>
            </w:r>
            <w:r w:rsidRPr="00CF4F6F">
              <w:rPr>
                <w:rFonts w:ascii="Cambria" w:hAnsi="Cambria"/>
                <w:b/>
                <w:color w:val="C00000"/>
                <w:sz w:val="14"/>
                <w:szCs w:val="14"/>
              </w:rPr>
              <w:t xml:space="preserve"> s</w:t>
            </w:r>
            <w:r w:rsidR="005A5FFE" w:rsidRPr="00CF4F6F">
              <w:rPr>
                <w:rFonts w:ascii="Cambria" w:hAnsi="Cambria"/>
                <w:b/>
                <w:color w:val="C00000"/>
                <w:sz w:val="14"/>
                <w:szCs w:val="14"/>
              </w:rPr>
              <w:t>ídle</w:t>
            </w:r>
            <w:r w:rsidRPr="00CF4F6F">
              <w:rPr>
                <w:rFonts w:ascii="Cambria" w:hAnsi="Cambria"/>
                <w:b/>
                <w:color w:val="C00000"/>
                <w:sz w:val="14"/>
                <w:szCs w:val="14"/>
              </w:rPr>
              <w:t xml:space="preserve"> SKCHJ (</w:t>
            </w:r>
            <w:hyperlink r:id="rId11" w:history="1">
              <w:r w:rsidRPr="00CF4F6F">
                <w:rPr>
                  <w:rFonts w:ascii="Cambria" w:hAnsi="Cambria"/>
                  <w:b/>
                  <w:color w:val="C00000"/>
                  <w:sz w:val="14"/>
                  <w:szCs w:val="14"/>
                </w:rPr>
                <w:t>http://www.jazvecik.sk/klub/funkcionari-klubu/</w:t>
              </w:r>
            </w:hyperlink>
            <w:r w:rsidRPr="00CF4F6F">
              <w:rPr>
                <w:rFonts w:ascii="Cambria" w:hAnsi="Cambria"/>
                <w:b/>
                <w:color w:val="C00000"/>
                <w:sz w:val="14"/>
                <w:szCs w:val="14"/>
              </w:rPr>
              <w:t>).</w:t>
            </w:r>
            <w:r w:rsidRPr="00CF4F6F">
              <w:rPr>
                <w:rFonts w:ascii="Cambria" w:hAnsi="Cambria"/>
                <w:b/>
                <w:sz w:val="14"/>
                <w:szCs w:val="14"/>
              </w:rPr>
              <w:t xml:space="preserve"> Preferujeme zasielanie elektronicky.</w:t>
            </w:r>
          </w:p>
        </w:tc>
      </w:tr>
    </w:tbl>
    <w:p w:rsidR="0032714C" w:rsidRPr="004A65E4" w:rsidRDefault="0032714C" w:rsidP="00963092">
      <w:pPr>
        <w:widowControl w:val="0"/>
        <w:spacing w:before="40" w:after="0" w:line="240" w:lineRule="auto"/>
        <w:ind w:left="-425" w:right="-567"/>
        <w:jc w:val="both"/>
        <w:rPr>
          <w:rFonts w:ascii="Cambria" w:hAnsi="Cambria"/>
          <w:sz w:val="13"/>
          <w:szCs w:val="13"/>
        </w:rPr>
      </w:pPr>
      <w:r w:rsidRPr="004A65E4">
        <w:rPr>
          <w:rFonts w:ascii="Cambria" w:hAnsi="Cambria"/>
          <w:b/>
          <w:sz w:val="13"/>
          <w:szCs w:val="13"/>
        </w:rPr>
        <w:t>Číselné odkazy k</w:t>
      </w:r>
      <w:r w:rsidR="00A60B0C">
        <w:rPr>
          <w:rFonts w:ascii="Cambria" w:hAnsi="Cambria"/>
          <w:b/>
          <w:sz w:val="13"/>
          <w:szCs w:val="13"/>
        </w:rPr>
        <w:t xml:space="preserve"> </w:t>
      </w:r>
      <w:r w:rsidRPr="004A65E4">
        <w:rPr>
          <w:rFonts w:ascii="Cambria" w:hAnsi="Cambria"/>
          <w:b/>
          <w:sz w:val="13"/>
          <w:szCs w:val="13"/>
        </w:rPr>
        <w:t>vyp</w:t>
      </w:r>
      <w:r w:rsidR="00A60B0C">
        <w:rPr>
          <w:rFonts w:ascii="Cambria" w:hAnsi="Cambria"/>
          <w:b/>
          <w:sz w:val="13"/>
          <w:szCs w:val="13"/>
        </w:rPr>
        <w:t>ĺňa</w:t>
      </w:r>
      <w:r w:rsidRPr="004A65E4">
        <w:rPr>
          <w:rFonts w:ascii="Cambria" w:hAnsi="Cambria"/>
          <w:b/>
          <w:sz w:val="13"/>
          <w:szCs w:val="13"/>
        </w:rPr>
        <w:t>ni</w:t>
      </w:r>
      <w:r w:rsidR="00280CC8">
        <w:rPr>
          <w:rFonts w:ascii="Cambria" w:hAnsi="Cambria"/>
          <w:b/>
          <w:sz w:val="13"/>
          <w:szCs w:val="13"/>
        </w:rPr>
        <w:t>u</w:t>
      </w:r>
      <w:r w:rsidRPr="004A65E4">
        <w:rPr>
          <w:rFonts w:ascii="Cambria" w:hAnsi="Cambria"/>
          <w:b/>
          <w:sz w:val="13"/>
          <w:szCs w:val="13"/>
        </w:rPr>
        <w:t xml:space="preserve"> žiadosti:</w:t>
      </w:r>
      <w:r w:rsidR="007F6E10" w:rsidRPr="005120C2">
        <w:rPr>
          <w:rFonts w:ascii="Cambria" w:hAnsi="Cambria"/>
          <w:sz w:val="13"/>
          <w:szCs w:val="13"/>
        </w:rPr>
        <w:t xml:space="preserve">  </w:t>
      </w:r>
      <w:r w:rsidRPr="004A65E4">
        <w:rPr>
          <w:rFonts w:ascii="Cambria" w:hAnsi="Cambria"/>
          <w:sz w:val="13"/>
          <w:szCs w:val="13"/>
          <w:vertAlign w:val="superscript"/>
        </w:rPr>
        <w:t>1</w:t>
      </w:r>
      <w:r>
        <w:rPr>
          <w:rFonts w:ascii="Cambria" w:hAnsi="Cambria"/>
          <w:sz w:val="13"/>
          <w:szCs w:val="13"/>
          <w:vertAlign w:val="superscript"/>
        </w:rPr>
        <w:t xml:space="preserve"> </w:t>
      </w:r>
      <w:r w:rsidRPr="004A65E4">
        <w:rPr>
          <w:rFonts w:ascii="Cambria" w:hAnsi="Cambria"/>
          <w:sz w:val="13"/>
          <w:szCs w:val="13"/>
        </w:rPr>
        <w:t>Nehodiace sa prečiarknite, resp. vymažte</w:t>
      </w:r>
      <w:r w:rsidR="00A60B0C">
        <w:rPr>
          <w:rFonts w:ascii="Cambria" w:hAnsi="Cambria"/>
          <w:sz w:val="13"/>
          <w:szCs w:val="13"/>
        </w:rPr>
        <w:t>.</w:t>
      </w:r>
      <w:r w:rsidR="007F6E10">
        <w:rPr>
          <w:rFonts w:ascii="Cambria" w:hAnsi="Cambria"/>
          <w:sz w:val="13"/>
          <w:szCs w:val="13"/>
        </w:rPr>
        <w:t xml:space="preserve">  </w:t>
      </w:r>
      <w:r w:rsidRPr="004A65E4">
        <w:rPr>
          <w:rFonts w:ascii="Cambria" w:hAnsi="Cambria"/>
          <w:sz w:val="13"/>
          <w:szCs w:val="13"/>
          <w:vertAlign w:val="superscript"/>
        </w:rPr>
        <w:t>2</w:t>
      </w:r>
      <w:r>
        <w:rPr>
          <w:rFonts w:ascii="Cambria" w:hAnsi="Cambria"/>
          <w:sz w:val="13"/>
          <w:szCs w:val="13"/>
          <w:vertAlign w:val="superscript"/>
        </w:rPr>
        <w:t xml:space="preserve"> </w:t>
      </w:r>
      <w:r w:rsidRPr="004A65E4">
        <w:rPr>
          <w:rFonts w:ascii="Cambria" w:hAnsi="Cambria"/>
          <w:sz w:val="13"/>
          <w:szCs w:val="13"/>
        </w:rPr>
        <w:t>Uveďte len v prípade, ak je odlišná od adresy trvalého pobytu.</w:t>
      </w:r>
    </w:p>
    <w:p w:rsidR="002B6EB6" w:rsidRPr="0052034E" w:rsidRDefault="002B6EB6" w:rsidP="007A7928">
      <w:pPr>
        <w:widowControl w:val="0"/>
        <w:spacing w:after="0" w:line="240" w:lineRule="auto"/>
        <w:ind w:left="-426" w:right="-567"/>
        <w:jc w:val="both"/>
        <w:rPr>
          <w:rFonts w:ascii="Cambria" w:hAnsi="Cambria"/>
          <w:sz w:val="16"/>
          <w:szCs w:val="16"/>
        </w:rPr>
      </w:pPr>
    </w:p>
    <w:p w:rsidR="002058D3" w:rsidRDefault="002058D3" w:rsidP="007A7928">
      <w:pPr>
        <w:widowControl w:val="0"/>
        <w:spacing w:after="0" w:line="240" w:lineRule="auto"/>
        <w:ind w:left="-426" w:right="-567"/>
        <w:jc w:val="both"/>
        <w:rPr>
          <w:rFonts w:ascii="Cambria" w:hAnsi="Cambria"/>
          <w:sz w:val="16"/>
          <w:szCs w:val="16"/>
        </w:rPr>
      </w:pPr>
    </w:p>
    <w:p w:rsidR="005771AD" w:rsidRDefault="005771AD" w:rsidP="007A7928">
      <w:pPr>
        <w:widowControl w:val="0"/>
        <w:spacing w:after="0" w:line="240" w:lineRule="auto"/>
        <w:ind w:left="-426" w:right="-567"/>
        <w:jc w:val="both"/>
        <w:rPr>
          <w:rFonts w:ascii="Cambria" w:hAnsi="Cambria"/>
          <w:sz w:val="16"/>
          <w:szCs w:val="16"/>
        </w:rPr>
      </w:pPr>
    </w:p>
    <w:sectPr w:rsidR="005771AD" w:rsidSect="00FA32BA">
      <w:pgSz w:w="11906" w:h="16838"/>
      <w:pgMar w:top="709" w:right="1417" w:bottom="426" w:left="1417" w:header="567"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17" w:rsidRDefault="00660817" w:rsidP="00DB040A">
      <w:pPr>
        <w:spacing w:after="0" w:line="240" w:lineRule="auto"/>
      </w:pPr>
      <w:r>
        <w:separator/>
      </w:r>
    </w:p>
  </w:endnote>
  <w:endnote w:type="continuationSeparator" w:id="0">
    <w:p w:rsidR="00660817" w:rsidRDefault="00660817" w:rsidP="00DB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17" w:rsidRDefault="00660817" w:rsidP="00DB040A">
      <w:pPr>
        <w:spacing w:after="0" w:line="240" w:lineRule="auto"/>
      </w:pPr>
      <w:r>
        <w:separator/>
      </w:r>
    </w:p>
  </w:footnote>
  <w:footnote w:type="continuationSeparator" w:id="0">
    <w:p w:rsidR="00660817" w:rsidRDefault="00660817" w:rsidP="00DB0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ADA"/>
    <w:multiLevelType w:val="hybridMultilevel"/>
    <w:tmpl w:val="98CC512C"/>
    <w:lvl w:ilvl="0" w:tplc="A96E6D2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F946F5"/>
    <w:multiLevelType w:val="hybridMultilevel"/>
    <w:tmpl w:val="50C045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1E357A"/>
    <w:multiLevelType w:val="hybridMultilevel"/>
    <w:tmpl w:val="92FAE7F6"/>
    <w:lvl w:ilvl="0" w:tplc="358C92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C57590"/>
    <w:multiLevelType w:val="hybridMultilevel"/>
    <w:tmpl w:val="BE24116C"/>
    <w:lvl w:ilvl="0" w:tplc="FBC208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F508C8"/>
    <w:multiLevelType w:val="hybridMultilevel"/>
    <w:tmpl w:val="50A2C158"/>
    <w:lvl w:ilvl="0" w:tplc="8A6E2DAA">
      <w:start w:val="3"/>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6F2101"/>
    <w:multiLevelType w:val="hybridMultilevel"/>
    <w:tmpl w:val="E2B8639C"/>
    <w:lvl w:ilvl="0" w:tplc="F2A0AE1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C264D3"/>
    <w:multiLevelType w:val="hybridMultilevel"/>
    <w:tmpl w:val="EEF8459A"/>
    <w:lvl w:ilvl="0" w:tplc="A91E5686">
      <w:start w:val="1"/>
      <w:numFmt w:val="decimal"/>
      <w:lvlText w:val="(%1)"/>
      <w:lvlJc w:val="left"/>
      <w:pPr>
        <w:ind w:left="235"/>
      </w:pPr>
      <w:rPr>
        <w:rFonts w:ascii="Cambria" w:eastAsia="Calibri" w:hAnsi="Cambria" w:cs="Calibri" w:hint="default"/>
        <w:b w:val="0"/>
        <w:i w:val="0"/>
        <w:strike w:val="0"/>
        <w:dstrike w:val="0"/>
        <w:color w:val="000000"/>
        <w:sz w:val="22"/>
        <w:u w:val="none" w:color="000000"/>
        <w:bdr w:val="none" w:sz="0" w:space="0" w:color="auto"/>
        <w:shd w:val="clear" w:color="auto" w:fill="auto"/>
        <w:vertAlign w:val="baseline"/>
      </w:rPr>
    </w:lvl>
    <w:lvl w:ilvl="1" w:tplc="B1F0D628">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5B261630">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A274C72E">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83C2056">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C80041C4">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ACC5B5A">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F4ACB16">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7CA7612">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19CE3AD7"/>
    <w:multiLevelType w:val="hybridMultilevel"/>
    <w:tmpl w:val="1A105474"/>
    <w:lvl w:ilvl="0" w:tplc="9A68F39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822888"/>
    <w:multiLevelType w:val="hybridMultilevel"/>
    <w:tmpl w:val="FD728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AAB468E"/>
    <w:multiLevelType w:val="hybridMultilevel"/>
    <w:tmpl w:val="D954EE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B6334A"/>
    <w:multiLevelType w:val="hybridMultilevel"/>
    <w:tmpl w:val="0268B310"/>
    <w:lvl w:ilvl="0" w:tplc="DA50E7A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A471BCD"/>
    <w:multiLevelType w:val="hybridMultilevel"/>
    <w:tmpl w:val="709A236C"/>
    <w:lvl w:ilvl="0" w:tplc="BDA886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A844439"/>
    <w:multiLevelType w:val="hybridMultilevel"/>
    <w:tmpl w:val="F76EDACC"/>
    <w:lvl w:ilvl="0" w:tplc="D4CE7354">
      <w:start w:val="1"/>
      <w:numFmt w:val="lowerLetter"/>
      <w:lvlText w:val="%1)"/>
      <w:lvlJc w:val="left"/>
      <w:pPr>
        <w:ind w:left="720" w:hanging="360"/>
      </w:pPr>
      <w:rPr>
        <w:rFonts w:ascii="Calibri" w:eastAsia="Calibri" w:hAnsi="Calibri" w:cs="Calibri" w:hint="default"/>
        <w:b w:val="0"/>
        <w:i w:val="0"/>
        <w:strike w:val="0"/>
        <w:dstrike w:val="0"/>
        <w:color w:val="000000"/>
        <w:sz w:val="22"/>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6150CFB"/>
    <w:multiLevelType w:val="hybridMultilevel"/>
    <w:tmpl w:val="AC1E9748"/>
    <w:lvl w:ilvl="0" w:tplc="1F4624B8">
      <w:start w:val="1"/>
      <w:numFmt w:val="decimal"/>
      <w:lvlText w:val="%1."/>
      <w:lvlJc w:val="left"/>
      <w:pPr>
        <w:ind w:left="720" w:hanging="360"/>
      </w:pPr>
      <w:rPr>
        <w:b/>
      </w:rPr>
    </w:lvl>
    <w:lvl w:ilvl="1" w:tplc="AC5005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7B42A93"/>
    <w:multiLevelType w:val="hybridMultilevel"/>
    <w:tmpl w:val="2046842A"/>
    <w:lvl w:ilvl="0" w:tplc="CB5291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9077978"/>
    <w:multiLevelType w:val="hybridMultilevel"/>
    <w:tmpl w:val="690681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A934903"/>
    <w:multiLevelType w:val="hybridMultilevel"/>
    <w:tmpl w:val="677EB17A"/>
    <w:lvl w:ilvl="0" w:tplc="F23C8AF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A976BF3"/>
    <w:multiLevelType w:val="hybridMultilevel"/>
    <w:tmpl w:val="15BC2016"/>
    <w:lvl w:ilvl="0" w:tplc="EC66B85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F64FB3"/>
    <w:multiLevelType w:val="hybridMultilevel"/>
    <w:tmpl w:val="B764FAC2"/>
    <w:lvl w:ilvl="0" w:tplc="540A7A0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0BF2D7A"/>
    <w:multiLevelType w:val="hybridMultilevel"/>
    <w:tmpl w:val="9D4E4A62"/>
    <w:lvl w:ilvl="0" w:tplc="070472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7AF468B"/>
    <w:multiLevelType w:val="hybridMultilevel"/>
    <w:tmpl w:val="1BBA30EA"/>
    <w:lvl w:ilvl="0" w:tplc="EF04F83A">
      <w:start w:val="1"/>
      <w:numFmt w:val="bullet"/>
      <w:lvlText w:val="o"/>
      <w:lvlJc w:val="left"/>
      <w:pPr>
        <w:ind w:left="720" w:hanging="360"/>
      </w:pPr>
      <w:rPr>
        <w:rFonts w:ascii="Courier New" w:hAnsi="Courier New" w:cs="Courier New" w:hint="default"/>
        <w:b w:val="0"/>
        <w:color w:val="auto"/>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8AC4582"/>
    <w:multiLevelType w:val="hybridMultilevel"/>
    <w:tmpl w:val="A2480BFE"/>
    <w:lvl w:ilvl="0" w:tplc="95CC40A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3890262"/>
    <w:multiLevelType w:val="hybridMultilevel"/>
    <w:tmpl w:val="0F00AEAA"/>
    <w:lvl w:ilvl="0" w:tplc="581EE7F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3C860ED"/>
    <w:multiLevelType w:val="hybridMultilevel"/>
    <w:tmpl w:val="4198BD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52372E5"/>
    <w:multiLevelType w:val="hybridMultilevel"/>
    <w:tmpl w:val="2782F0EE"/>
    <w:lvl w:ilvl="0" w:tplc="7F0A24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8E50CF1"/>
    <w:multiLevelType w:val="hybridMultilevel"/>
    <w:tmpl w:val="42F2C1C4"/>
    <w:lvl w:ilvl="0" w:tplc="041B0017">
      <w:start w:val="1"/>
      <w:numFmt w:val="lowerLetter"/>
      <w:lvlText w:val="%1)"/>
      <w:lvlJc w:val="left"/>
      <w:pPr>
        <w:ind w:left="896" w:hanging="360"/>
      </w:pPr>
    </w:lvl>
    <w:lvl w:ilvl="1" w:tplc="041B0019">
      <w:start w:val="1"/>
      <w:numFmt w:val="lowerLetter"/>
      <w:lvlText w:val="%2."/>
      <w:lvlJc w:val="left"/>
      <w:pPr>
        <w:ind w:left="1616" w:hanging="360"/>
      </w:p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26">
    <w:nsid w:val="5B180355"/>
    <w:multiLevelType w:val="hybridMultilevel"/>
    <w:tmpl w:val="4ADA232A"/>
    <w:lvl w:ilvl="0" w:tplc="69041770">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DDB558F"/>
    <w:multiLevelType w:val="hybridMultilevel"/>
    <w:tmpl w:val="275E8FEE"/>
    <w:lvl w:ilvl="0" w:tplc="4B2C36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E325D96"/>
    <w:multiLevelType w:val="hybridMultilevel"/>
    <w:tmpl w:val="F7648212"/>
    <w:lvl w:ilvl="0" w:tplc="041B0017">
      <w:start w:val="1"/>
      <w:numFmt w:val="lowerLetter"/>
      <w:lvlText w:val="%1)"/>
      <w:lvlJc w:val="left"/>
      <w:pPr>
        <w:ind w:left="720" w:hanging="360"/>
      </w:pPr>
      <w:rPr>
        <w:b w:val="0"/>
      </w:rPr>
    </w:lvl>
    <w:lvl w:ilvl="1" w:tplc="AC5005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10E252F"/>
    <w:multiLevelType w:val="hybridMultilevel"/>
    <w:tmpl w:val="8D404E66"/>
    <w:lvl w:ilvl="0" w:tplc="C440412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6482C96"/>
    <w:multiLevelType w:val="hybridMultilevel"/>
    <w:tmpl w:val="6ECE6BEC"/>
    <w:lvl w:ilvl="0" w:tplc="0DB2E3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A423D98"/>
    <w:multiLevelType w:val="hybridMultilevel"/>
    <w:tmpl w:val="3FD677AA"/>
    <w:lvl w:ilvl="0" w:tplc="CA40AAE6">
      <w:start w:val="3"/>
      <w:numFmt w:val="lowerLetter"/>
      <w:lvlText w:val="%1)"/>
      <w:lvlJc w:val="left"/>
      <w:pPr>
        <w:ind w:left="161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0220AFA"/>
    <w:multiLevelType w:val="hybridMultilevel"/>
    <w:tmpl w:val="1AEE6D8C"/>
    <w:lvl w:ilvl="0" w:tplc="1096A20E">
      <w:start w:val="1"/>
      <w:numFmt w:val="decimal"/>
      <w:lvlText w:val="%1."/>
      <w:lvlJc w:val="left"/>
      <w:pPr>
        <w:ind w:left="720" w:hanging="360"/>
      </w:pPr>
      <w:rPr>
        <w:rFonts w:ascii="Cambria" w:eastAsia="Calibri" w:hAnsi="Cambria" w:cs="Calibri" w:hint="default"/>
        <w:b/>
        <w:i w:val="0"/>
        <w:strike w:val="0"/>
        <w:dstrike w:val="0"/>
        <w:color w:val="000000"/>
        <w:sz w:val="20"/>
        <w:szCs w:val="20"/>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1DE1125"/>
    <w:multiLevelType w:val="hybridMultilevel"/>
    <w:tmpl w:val="C5085BDC"/>
    <w:lvl w:ilvl="0" w:tplc="E52EC85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1E47F88"/>
    <w:multiLevelType w:val="hybridMultilevel"/>
    <w:tmpl w:val="A79A4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56F6E84"/>
    <w:multiLevelType w:val="hybridMultilevel"/>
    <w:tmpl w:val="3418F77E"/>
    <w:lvl w:ilvl="0" w:tplc="591E3BA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EFE2E45"/>
    <w:multiLevelType w:val="hybridMultilevel"/>
    <w:tmpl w:val="92460C08"/>
    <w:lvl w:ilvl="0" w:tplc="F25ECB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F12219A"/>
    <w:multiLevelType w:val="hybridMultilevel"/>
    <w:tmpl w:val="2D5A3EDE"/>
    <w:lvl w:ilvl="0" w:tplc="041B0017">
      <w:start w:val="1"/>
      <w:numFmt w:val="lowerLetter"/>
      <w:lvlText w:val="%1)"/>
      <w:lvlJc w:val="left"/>
      <w:pPr>
        <w:ind w:left="896" w:hanging="360"/>
      </w:pPr>
    </w:lvl>
    <w:lvl w:ilvl="1" w:tplc="231669BC">
      <w:start w:val="1"/>
      <w:numFmt w:val="lowerLetter"/>
      <w:lvlText w:val="%2)"/>
      <w:lvlJc w:val="left"/>
      <w:pPr>
        <w:ind w:left="1616" w:hanging="360"/>
      </w:pPr>
      <w:rPr>
        <w:b/>
      </w:r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abstractNum w:abstractNumId="38">
    <w:nsid w:val="7F677146"/>
    <w:multiLevelType w:val="hybridMultilevel"/>
    <w:tmpl w:val="2AA43CAA"/>
    <w:lvl w:ilvl="0" w:tplc="D4CE7354">
      <w:start w:val="1"/>
      <w:numFmt w:val="lowerLetter"/>
      <w:lvlText w:val="%1)"/>
      <w:lvlJc w:val="left"/>
      <w:pPr>
        <w:ind w:left="896" w:hanging="360"/>
      </w:pPr>
      <w:rPr>
        <w:rFonts w:ascii="Calibri" w:eastAsia="Calibri" w:hAnsi="Calibri" w:cs="Calibri" w:hint="default"/>
        <w:b w:val="0"/>
        <w:i w:val="0"/>
        <w:strike w:val="0"/>
        <w:dstrike w:val="0"/>
        <w:color w:val="000000"/>
        <w:sz w:val="22"/>
        <w:u w:val="none" w:color="000000"/>
        <w:vertAlign w:val="baseline"/>
      </w:rPr>
    </w:lvl>
    <w:lvl w:ilvl="1" w:tplc="C62C0E98">
      <w:start w:val="1"/>
      <w:numFmt w:val="lowerLetter"/>
      <w:lvlText w:val="%2)"/>
      <w:lvlJc w:val="left"/>
      <w:pPr>
        <w:ind w:left="1616" w:hanging="360"/>
      </w:pPr>
      <w:rPr>
        <w:b/>
      </w:rPr>
    </w:lvl>
    <w:lvl w:ilvl="2" w:tplc="041B001B" w:tentative="1">
      <w:start w:val="1"/>
      <w:numFmt w:val="lowerRoman"/>
      <w:lvlText w:val="%3."/>
      <w:lvlJc w:val="right"/>
      <w:pPr>
        <w:ind w:left="2336" w:hanging="180"/>
      </w:pPr>
    </w:lvl>
    <w:lvl w:ilvl="3" w:tplc="041B000F" w:tentative="1">
      <w:start w:val="1"/>
      <w:numFmt w:val="decimal"/>
      <w:lvlText w:val="%4."/>
      <w:lvlJc w:val="left"/>
      <w:pPr>
        <w:ind w:left="3056" w:hanging="360"/>
      </w:pPr>
    </w:lvl>
    <w:lvl w:ilvl="4" w:tplc="041B0019" w:tentative="1">
      <w:start w:val="1"/>
      <w:numFmt w:val="lowerLetter"/>
      <w:lvlText w:val="%5."/>
      <w:lvlJc w:val="left"/>
      <w:pPr>
        <w:ind w:left="3776" w:hanging="360"/>
      </w:pPr>
    </w:lvl>
    <w:lvl w:ilvl="5" w:tplc="041B001B" w:tentative="1">
      <w:start w:val="1"/>
      <w:numFmt w:val="lowerRoman"/>
      <w:lvlText w:val="%6."/>
      <w:lvlJc w:val="right"/>
      <w:pPr>
        <w:ind w:left="4496" w:hanging="180"/>
      </w:pPr>
    </w:lvl>
    <w:lvl w:ilvl="6" w:tplc="041B000F" w:tentative="1">
      <w:start w:val="1"/>
      <w:numFmt w:val="decimal"/>
      <w:lvlText w:val="%7."/>
      <w:lvlJc w:val="left"/>
      <w:pPr>
        <w:ind w:left="5216" w:hanging="360"/>
      </w:pPr>
    </w:lvl>
    <w:lvl w:ilvl="7" w:tplc="041B0019" w:tentative="1">
      <w:start w:val="1"/>
      <w:numFmt w:val="lowerLetter"/>
      <w:lvlText w:val="%8."/>
      <w:lvlJc w:val="left"/>
      <w:pPr>
        <w:ind w:left="5936" w:hanging="360"/>
      </w:pPr>
    </w:lvl>
    <w:lvl w:ilvl="8" w:tplc="041B001B" w:tentative="1">
      <w:start w:val="1"/>
      <w:numFmt w:val="lowerRoman"/>
      <w:lvlText w:val="%9."/>
      <w:lvlJc w:val="right"/>
      <w:pPr>
        <w:ind w:left="6656" w:hanging="180"/>
      </w:pPr>
    </w:lvl>
  </w:abstractNum>
  <w:num w:numId="1">
    <w:abstractNumId w:val="15"/>
  </w:num>
  <w:num w:numId="2">
    <w:abstractNumId w:val="8"/>
  </w:num>
  <w:num w:numId="3">
    <w:abstractNumId w:val="13"/>
  </w:num>
  <w:num w:numId="4">
    <w:abstractNumId w:val="1"/>
  </w:num>
  <w:num w:numId="5">
    <w:abstractNumId w:val="3"/>
  </w:num>
  <w:num w:numId="6">
    <w:abstractNumId w:val="22"/>
  </w:num>
  <w:num w:numId="7">
    <w:abstractNumId w:val="5"/>
  </w:num>
  <w:num w:numId="8">
    <w:abstractNumId w:val="0"/>
  </w:num>
  <w:num w:numId="9">
    <w:abstractNumId w:val="14"/>
  </w:num>
  <w:num w:numId="10">
    <w:abstractNumId w:val="38"/>
  </w:num>
  <w:num w:numId="11">
    <w:abstractNumId w:val="25"/>
  </w:num>
  <w:num w:numId="12">
    <w:abstractNumId w:val="37"/>
  </w:num>
  <w:num w:numId="13">
    <w:abstractNumId w:val="26"/>
  </w:num>
  <w:num w:numId="14">
    <w:abstractNumId w:val="4"/>
  </w:num>
  <w:num w:numId="15">
    <w:abstractNumId w:val="27"/>
  </w:num>
  <w:num w:numId="16">
    <w:abstractNumId w:val="34"/>
  </w:num>
  <w:num w:numId="17">
    <w:abstractNumId w:val="35"/>
  </w:num>
  <w:num w:numId="18">
    <w:abstractNumId w:val="20"/>
  </w:num>
  <w:num w:numId="19">
    <w:abstractNumId w:val="28"/>
  </w:num>
  <w:num w:numId="20">
    <w:abstractNumId w:val="31"/>
  </w:num>
  <w:num w:numId="21">
    <w:abstractNumId w:val="29"/>
  </w:num>
  <w:num w:numId="22">
    <w:abstractNumId w:val="9"/>
  </w:num>
  <w:num w:numId="23">
    <w:abstractNumId w:val="19"/>
  </w:num>
  <w:num w:numId="24">
    <w:abstractNumId w:val="33"/>
  </w:num>
  <w:num w:numId="25">
    <w:abstractNumId w:val="21"/>
  </w:num>
  <w:num w:numId="26">
    <w:abstractNumId w:val="2"/>
  </w:num>
  <w:num w:numId="27">
    <w:abstractNumId w:val="10"/>
  </w:num>
  <w:num w:numId="28">
    <w:abstractNumId w:val="36"/>
  </w:num>
  <w:num w:numId="29">
    <w:abstractNumId w:val="24"/>
  </w:num>
  <w:num w:numId="30">
    <w:abstractNumId w:val="16"/>
  </w:num>
  <w:num w:numId="31">
    <w:abstractNumId w:val="30"/>
  </w:num>
  <w:num w:numId="32">
    <w:abstractNumId w:val="7"/>
  </w:num>
  <w:num w:numId="33">
    <w:abstractNumId w:val="17"/>
  </w:num>
  <w:num w:numId="34">
    <w:abstractNumId w:val="18"/>
  </w:num>
  <w:num w:numId="35">
    <w:abstractNumId w:val="11"/>
  </w:num>
  <w:num w:numId="36">
    <w:abstractNumId w:val="12"/>
  </w:num>
  <w:num w:numId="37">
    <w:abstractNumId w:val="6"/>
  </w:num>
  <w:num w:numId="38">
    <w:abstractNumId w:val="3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99"/>
    <w:rsid w:val="00001650"/>
    <w:rsid w:val="00020153"/>
    <w:rsid w:val="00021103"/>
    <w:rsid w:val="00022577"/>
    <w:rsid w:val="00023F6B"/>
    <w:rsid w:val="00033D51"/>
    <w:rsid w:val="00043306"/>
    <w:rsid w:val="000450BC"/>
    <w:rsid w:val="000515C0"/>
    <w:rsid w:val="00057F82"/>
    <w:rsid w:val="00062820"/>
    <w:rsid w:val="000721AA"/>
    <w:rsid w:val="00076A68"/>
    <w:rsid w:val="00077450"/>
    <w:rsid w:val="0008036E"/>
    <w:rsid w:val="00093837"/>
    <w:rsid w:val="000A3CCD"/>
    <w:rsid w:val="000A5E3C"/>
    <w:rsid w:val="000C37CA"/>
    <w:rsid w:val="000C3E14"/>
    <w:rsid w:val="000C6257"/>
    <w:rsid w:val="000D3304"/>
    <w:rsid w:val="000D3532"/>
    <w:rsid w:val="000D6CEC"/>
    <w:rsid w:val="000E3C57"/>
    <w:rsid w:val="000E5914"/>
    <w:rsid w:val="000F6E80"/>
    <w:rsid w:val="00110ACC"/>
    <w:rsid w:val="00110BB1"/>
    <w:rsid w:val="001203C0"/>
    <w:rsid w:val="001273AD"/>
    <w:rsid w:val="00132EFD"/>
    <w:rsid w:val="001508FB"/>
    <w:rsid w:val="00156E3C"/>
    <w:rsid w:val="00157C30"/>
    <w:rsid w:val="00161377"/>
    <w:rsid w:val="0016197A"/>
    <w:rsid w:val="0016604C"/>
    <w:rsid w:val="0019260C"/>
    <w:rsid w:val="00193D13"/>
    <w:rsid w:val="001A0FE2"/>
    <w:rsid w:val="001A22CD"/>
    <w:rsid w:val="001A2AB0"/>
    <w:rsid w:val="001A6A89"/>
    <w:rsid w:val="001B5688"/>
    <w:rsid w:val="001D17B3"/>
    <w:rsid w:val="002011DE"/>
    <w:rsid w:val="0020223D"/>
    <w:rsid w:val="002058D3"/>
    <w:rsid w:val="00206BED"/>
    <w:rsid w:val="00223ED9"/>
    <w:rsid w:val="00224306"/>
    <w:rsid w:val="0023133A"/>
    <w:rsid w:val="002368E1"/>
    <w:rsid w:val="002440C2"/>
    <w:rsid w:val="00244ED9"/>
    <w:rsid w:val="002455B7"/>
    <w:rsid w:val="00252196"/>
    <w:rsid w:val="002540A9"/>
    <w:rsid w:val="00255CAF"/>
    <w:rsid w:val="00262E63"/>
    <w:rsid w:val="00265814"/>
    <w:rsid w:val="00267810"/>
    <w:rsid w:val="0028087B"/>
    <w:rsid w:val="00280CC8"/>
    <w:rsid w:val="00285410"/>
    <w:rsid w:val="002A05F8"/>
    <w:rsid w:val="002A2BE8"/>
    <w:rsid w:val="002A3985"/>
    <w:rsid w:val="002A7DBD"/>
    <w:rsid w:val="002B07AC"/>
    <w:rsid w:val="002B42A6"/>
    <w:rsid w:val="002B5AF0"/>
    <w:rsid w:val="002B6EB6"/>
    <w:rsid w:val="002C4D85"/>
    <w:rsid w:val="002C6A8D"/>
    <w:rsid w:val="002D6097"/>
    <w:rsid w:val="002E3CDE"/>
    <w:rsid w:val="002F52FD"/>
    <w:rsid w:val="003158AD"/>
    <w:rsid w:val="00321077"/>
    <w:rsid w:val="00323B59"/>
    <w:rsid w:val="003249FC"/>
    <w:rsid w:val="00324AF2"/>
    <w:rsid w:val="0032714C"/>
    <w:rsid w:val="00354E0D"/>
    <w:rsid w:val="00363CA9"/>
    <w:rsid w:val="00372DF2"/>
    <w:rsid w:val="0037321F"/>
    <w:rsid w:val="0037695B"/>
    <w:rsid w:val="00386DA0"/>
    <w:rsid w:val="0039336C"/>
    <w:rsid w:val="0039638B"/>
    <w:rsid w:val="003B7D39"/>
    <w:rsid w:val="003D3965"/>
    <w:rsid w:val="003D3A41"/>
    <w:rsid w:val="003D6FD8"/>
    <w:rsid w:val="003F0F91"/>
    <w:rsid w:val="003F253B"/>
    <w:rsid w:val="00416AAF"/>
    <w:rsid w:val="00440A6B"/>
    <w:rsid w:val="004569D2"/>
    <w:rsid w:val="00460D53"/>
    <w:rsid w:val="00464E3A"/>
    <w:rsid w:val="00471E65"/>
    <w:rsid w:val="00475BB9"/>
    <w:rsid w:val="0048369B"/>
    <w:rsid w:val="00485FDF"/>
    <w:rsid w:val="004901C8"/>
    <w:rsid w:val="0049439B"/>
    <w:rsid w:val="004A65E4"/>
    <w:rsid w:val="004B5D06"/>
    <w:rsid w:val="004C00AF"/>
    <w:rsid w:val="004C2552"/>
    <w:rsid w:val="004D56BF"/>
    <w:rsid w:val="004E5F85"/>
    <w:rsid w:val="004F14A7"/>
    <w:rsid w:val="004F536E"/>
    <w:rsid w:val="00505193"/>
    <w:rsid w:val="005120C2"/>
    <w:rsid w:val="00512DC4"/>
    <w:rsid w:val="005145F6"/>
    <w:rsid w:val="0052034E"/>
    <w:rsid w:val="00533781"/>
    <w:rsid w:val="00535FA9"/>
    <w:rsid w:val="005473E6"/>
    <w:rsid w:val="005635BB"/>
    <w:rsid w:val="005639C4"/>
    <w:rsid w:val="005673E5"/>
    <w:rsid w:val="005771AD"/>
    <w:rsid w:val="00581AB5"/>
    <w:rsid w:val="00592FA6"/>
    <w:rsid w:val="00596A42"/>
    <w:rsid w:val="005A4894"/>
    <w:rsid w:val="005A5FFE"/>
    <w:rsid w:val="005B2B88"/>
    <w:rsid w:val="005C3C9B"/>
    <w:rsid w:val="005C5152"/>
    <w:rsid w:val="005C5898"/>
    <w:rsid w:val="005C6736"/>
    <w:rsid w:val="005D2824"/>
    <w:rsid w:val="005D5883"/>
    <w:rsid w:val="005D6D33"/>
    <w:rsid w:val="005E36FD"/>
    <w:rsid w:val="005E54BF"/>
    <w:rsid w:val="005F3EF0"/>
    <w:rsid w:val="005F4F8E"/>
    <w:rsid w:val="00605C5C"/>
    <w:rsid w:val="00605D09"/>
    <w:rsid w:val="006115A8"/>
    <w:rsid w:val="006121FC"/>
    <w:rsid w:val="00615227"/>
    <w:rsid w:val="0061649D"/>
    <w:rsid w:val="0063432C"/>
    <w:rsid w:val="006356ED"/>
    <w:rsid w:val="00642838"/>
    <w:rsid w:val="00660817"/>
    <w:rsid w:val="00681238"/>
    <w:rsid w:val="00696DD8"/>
    <w:rsid w:val="006C7C92"/>
    <w:rsid w:val="006D29EE"/>
    <w:rsid w:val="006D727A"/>
    <w:rsid w:val="006F3034"/>
    <w:rsid w:val="006F787F"/>
    <w:rsid w:val="007145A6"/>
    <w:rsid w:val="00715E1B"/>
    <w:rsid w:val="00721332"/>
    <w:rsid w:val="00723CED"/>
    <w:rsid w:val="0073184A"/>
    <w:rsid w:val="00731DAC"/>
    <w:rsid w:val="0074065C"/>
    <w:rsid w:val="00744522"/>
    <w:rsid w:val="00767ED0"/>
    <w:rsid w:val="00771F26"/>
    <w:rsid w:val="00780E55"/>
    <w:rsid w:val="00786B9A"/>
    <w:rsid w:val="00795E50"/>
    <w:rsid w:val="00797693"/>
    <w:rsid w:val="007A0284"/>
    <w:rsid w:val="007A7928"/>
    <w:rsid w:val="007B0764"/>
    <w:rsid w:val="007B3BB6"/>
    <w:rsid w:val="007C742A"/>
    <w:rsid w:val="007D73EE"/>
    <w:rsid w:val="007E4257"/>
    <w:rsid w:val="007E4854"/>
    <w:rsid w:val="007E7173"/>
    <w:rsid w:val="007F4F0C"/>
    <w:rsid w:val="007F6E10"/>
    <w:rsid w:val="008127BB"/>
    <w:rsid w:val="00817279"/>
    <w:rsid w:val="00826E6D"/>
    <w:rsid w:val="008359FD"/>
    <w:rsid w:val="00841379"/>
    <w:rsid w:val="00841F44"/>
    <w:rsid w:val="00856E15"/>
    <w:rsid w:val="008706D2"/>
    <w:rsid w:val="00871A02"/>
    <w:rsid w:val="00872062"/>
    <w:rsid w:val="008830A0"/>
    <w:rsid w:val="00883951"/>
    <w:rsid w:val="0089073B"/>
    <w:rsid w:val="008961E0"/>
    <w:rsid w:val="008A3E2F"/>
    <w:rsid w:val="008A5C9F"/>
    <w:rsid w:val="008C1B5C"/>
    <w:rsid w:val="008C7634"/>
    <w:rsid w:val="008D588F"/>
    <w:rsid w:val="008F05C1"/>
    <w:rsid w:val="008F5CB5"/>
    <w:rsid w:val="008F6365"/>
    <w:rsid w:val="008F68FC"/>
    <w:rsid w:val="009043D6"/>
    <w:rsid w:val="009048F0"/>
    <w:rsid w:val="00905F1A"/>
    <w:rsid w:val="009072BE"/>
    <w:rsid w:val="0093380D"/>
    <w:rsid w:val="00935F6B"/>
    <w:rsid w:val="00952114"/>
    <w:rsid w:val="00953B1E"/>
    <w:rsid w:val="00955E26"/>
    <w:rsid w:val="0096000D"/>
    <w:rsid w:val="00963092"/>
    <w:rsid w:val="009638AF"/>
    <w:rsid w:val="0096695C"/>
    <w:rsid w:val="00982A70"/>
    <w:rsid w:val="00996707"/>
    <w:rsid w:val="009A2373"/>
    <w:rsid w:val="009A4285"/>
    <w:rsid w:val="009A7004"/>
    <w:rsid w:val="009B00A6"/>
    <w:rsid w:val="009C3824"/>
    <w:rsid w:val="009C650C"/>
    <w:rsid w:val="009D317D"/>
    <w:rsid w:val="009E1CB0"/>
    <w:rsid w:val="009E3A86"/>
    <w:rsid w:val="009E3FF1"/>
    <w:rsid w:val="009E603A"/>
    <w:rsid w:val="009E6995"/>
    <w:rsid w:val="009F05A1"/>
    <w:rsid w:val="00A01146"/>
    <w:rsid w:val="00A10A06"/>
    <w:rsid w:val="00A20AE9"/>
    <w:rsid w:val="00A37193"/>
    <w:rsid w:val="00A60B0C"/>
    <w:rsid w:val="00A62277"/>
    <w:rsid w:val="00A71FE6"/>
    <w:rsid w:val="00A80D99"/>
    <w:rsid w:val="00A81D70"/>
    <w:rsid w:val="00A839FE"/>
    <w:rsid w:val="00A8553B"/>
    <w:rsid w:val="00A958C6"/>
    <w:rsid w:val="00A9715D"/>
    <w:rsid w:val="00AA3F88"/>
    <w:rsid w:val="00AC61E6"/>
    <w:rsid w:val="00AC6925"/>
    <w:rsid w:val="00B037E9"/>
    <w:rsid w:val="00B21C41"/>
    <w:rsid w:val="00B26036"/>
    <w:rsid w:val="00B30D07"/>
    <w:rsid w:val="00B42A02"/>
    <w:rsid w:val="00B45BE2"/>
    <w:rsid w:val="00B6645F"/>
    <w:rsid w:val="00B67687"/>
    <w:rsid w:val="00B71634"/>
    <w:rsid w:val="00B71EE4"/>
    <w:rsid w:val="00B84C85"/>
    <w:rsid w:val="00B92BA2"/>
    <w:rsid w:val="00BA51C0"/>
    <w:rsid w:val="00BB017C"/>
    <w:rsid w:val="00BB3000"/>
    <w:rsid w:val="00BD0EE1"/>
    <w:rsid w:val="00BD1832"/>
    <w:rsid w:val="00BD4FD6"/>
    <w:rsid w:val="00BD72AF"/>
    <w:rsid w:val="00BE45F4"/>
    <w:rsid w:val="00BE7E05"/>
    <w:rsid w:val="00BF0F55"/>
    <w:rsid w:val="00BF1145"/>
    <w:rsid w:val="00BF6323"/>
    <w:rsid w:val="00C06CC6"/>
    <w:rsid w:val="00C20FE4"/>
    <w:rsid w:val="00C21510"/>
    <w:rsid w:val="00C22692"/>
    <w:rsid w:val="00C22A5F"/>
    <w:rsid w:val="00C32031"/>
    <w:rsid w:val="00C41B5E"/>
    <w:rsid w:val="00C525A2"/>
    <w:rsid w:val="00C54D68"/>
    <w:rsid w:val="00C663D5"/>
    <w:rsid w:val="00C71ED6"/>
    <w:rsid w:val="00C7378D"/>
    <w:rsid w:val="00C83F4F"/>
    <w:rsid w:val="00C96E44"/>
    <w:rsid w:val="00CA2F9D"/>
    <w:rsid w:val="00CA3964"/>
    <w:rsid w:val="00CA5898"/>
    <w:rsid w:val="00CA5A99"/>
    <w:rsid w:val="00CB26DB"/>
    <w:rsid w:val="00CC2DE3"/>
    <w:rsid w:val="00CD1AE3"/>
    <w:rsid w:val="00CF0CA1"/>
    <w:rsid w:val="00CF2B7C"/>
    <w:rsid w:val="00CF3097"/>
    <w:rsid w:val="00CF4A18"/>
    <w:rsid w:val="00CF4F6F"/>
    <w:rsid w:val="00CF7016"/>
    <w:rsid w:val="00D03719"/>
    <w:rsid w:val="00D0465B"/>
    <w:rsid w:val="00D055B7"/>
    <w:rsid w:val="00D06F74"/>
    <w:rsid w:val="00D078E8"/>
    <w:rsid w:val="00D07AA6"/>
    <w:rsid w:val="00D1027C"/>
    <w:rsid w:val="00D17FF3"/>
    <w:rsid w:val="00D27452"/>
    <w:rsid w:val="00D35AB1"/>
    <w:rsid w:val="00D537F5"/>
    <w:rsid w:val="00D93B5C"/>
    <w:rsid w:val="00D942CB"/>
    <w:rsid w:val="00DA1022"/>
    <w:rsid w:val="00DA5D14"/>
    <w:rsid w:val="00DA60F4"/>
    <w:rsid w:val="00DA78E9"/>
    <w:rsid w:val="00DB01D2"/>
    <w:rsid w:val="00DB040A"/>
    <w:rsid w:val="00DB5B61"/>
    <w:rsid w:val="00DC0633"/>
    <w:rsid w:val="00DC4A70"/>
    <w:rsid w:val="00DD32B4"/>
    <w:rsid w:val="00DE4860"/>
    <w:rsid w:val="00DE7660"/>
    <w:rsid w:val="00DF0929"/>
    <w:rsid w:val="00DF199E"/>
    <w:rsid w:val="00DF42E0"/>
    <w:rsid w:val="00E00A15"/>
    <w:rsid w:val="00E055D6"/>
    <w:rsid w:val="00E0660B"/>
    <w:rsid w:val="00E06D8E"/>
    <w:rsid w:val="00E24386"/>
    <w:rsid w:val="00E33B73"/>
    <w:rsid w:val="00E4275E"/>
    <w:rsid w:val="00E51BD7"/>
    <w:rsid w:val="00E55961"/>
    <w:rsid w:val="00E55B8A"/>
    <w:rsid w:val="00E66BC7"/>
    <w:rsid w:val="00E710E6"/>
    <w:rsid w:val="00E72C38"/>
    <w:rsid w:val="00E74CFC"/>
    <w:rsid w:val="00E75DC2"/>
    <w:rsid w:val="00E76FE7"/>
    <w:rsid w:val="00E828E9"/>
    <w:rsid w:val="00E87364"/>
    <w:rsid w:val="00E91BDC"/>
    <w:rsid w:val="00E93907"/>
    <w:rsid w:val="00EA0949"/>
    <w:rsid w:val="00EA486F"/>
    <w:rsid w:val="00EA5BA8"/>
    <w:rsid w:val="00EC000C"/>
    <w:rsid w:val="00EC6935"/>
    <w:rsid w:val="00ED2315"/>
    <w:rsid w:val="00ED585B"/>
    <w:rsid w:val="00ED5FA9"/>
    <w:rsid w:val="00EF49FC"/>
    <w:rsid w:val="00EF53C5"/>
    <w:rsid w:val="00F13FA9"/>
    <w:rsid w:val="00F17B4D"/>
    <w:rsid w:val="00F30547"/>
    <w:rsid w:val="00F33C28"/>
    <w:rsid w:val="00F43C61"/>
    <w:rsid w:val="00F44F64"/>
    <w:rsid w:val="00F5376E"/>
    <w:rsid w:val="00F6775B"/>
    <w:rsid w:val="00F7108A"/>
    <w:rsid w:val="00F71616"/>
    <w:rsid w:val="00F8335F"/>
    <w:rsid w:val="00F90542"/>
    <w:rsid w:val="00F91AEC"/>
    <w:rsid w:val="00FA32BA"/>
    <w:rsid w:val="00FA479F"/>
    <w:rsid w:val="00FA50AE"/>
    <w:rsid w:val="00FB4D28"/>
    <w:rsid w:val="00FB54B3"/>
    <w:rsid w:val="00FD05D1"/>
    <w:rsid w:val="00FD4B6C"/>
    <w:rsid w:val="00FD5189"/>
    <w:rsid w:val="00FF0E45"/>
    <w:rsid w:val="00FF6F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147D29-B7A6-4A86-8B1B-07E8B607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04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040A"/>
  </w:style>
  <w:style w:type="paragraph" w:styleId="Pta">
    <w:name w:val="footer"/>
    <w:basedOn w:val="Normlny"/>
    <w:link w:val="PtaChar"/>
    <w:uiPriority w:val="99"/>
    <w:unhideWhenUsed/>
    <w:rsid w:val="00DB040A"/>
    <w:pPr>
      <w:tabs>
        <w:tab w:val="center" w:pos="4536"/>
        <w:tab w:val="right" w:pos="9072"/>
      </w:tabs>
      <w:spacing w:after="0" w:line="240" w:lineRule="auto"/>
    </w:pPr>
  </w:style>
  <w:style w:type="character" w:customStyle="1" w:styleId="PtaChar">
    <w:name w:val="Päta Char"/>
    <w:basedOn w:val="Predvolenpsmoodseku"/>
    <w:link w:val="Pta"/>
    <w:uiPriority w:val="99"/>
    <w:rsid w:val="00DB040A"/>
  </w:style>
  <w:style w:type="table" w:styleId="Mriekatabuky">
    <w:name w:val="Table Grid"/>
    <w:basedOn w:val="Normlnatabuka"/>
    <w:uiPriority w:val="39"/>
    <w:rsid w:val="00DB0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E0660B"/>
    <w:rPr>
      <w:color w:val="0563C1" w:themeColor="hyperlink"/>
      <w:u w:val="single"/>
    </w:rPr>
  </w:style>
  <w:style w:type="paragraph" w:styleId="Odsekzoznamu">
    <w:name w:val="List Paragraph"/>
    <w:basedOn w:val="Normlny"/>
    <w:uiPriority w:val="34"/>
    <w:qFormat/>
    <w:rsid w:val="00E24386"/>
    <w:pPr>
      <w:ind w:left="720"/>
      <w:contextualSpacing/>
    </w:pPr>
  </w:style>
  <w:style w:type="paragraph" w:styleId="Textbubliny">
    <w:name w:val="Balloon Text"/>
    <w:basedOn w:val="Normlny"/>
    <w:link w:val="TextbublinyChar"/>
    <w:uiPriority w:val="99"/>
    <w:semiHidden/>
    <w:unhideWhenUsed/>
    <w:rsid w:val="008961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961E0"/>
    <w:rPr>
      <w:rFonts w:ascii="Segoe UI" w:hAnsi="Segoe UI" w:cs="Segoe UI"/>
      <w:sz w:val="18"/>
      <w:szCs w:val="18"/>
    </w:rPr>
  </w:style>
  <w:style w:type="paragraph" w:styleId="Textvysvetlivky">
    <w:name w:val="endnote text"/>
    <w:basedOn w:val="Normlny"/>
    <w:link w:val="TextvysvetlivkyChar"/>
    <w:uiPriority w:val="99"/>
    <w:semiHidden/>
    <w:unhideWhenUsed/>
    <w:rsid w:val="006115A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115A8"/>
    <w:rPr>
      <w:sz w:val="20"/>
      <w:szCs w:val="20"/>
    </w:rPr>
  </w:style>
  <w:style w:type="character" w:styleId="Odkaznavysvetlivku">
    <w:name w:val="endnote reference"/>
    <w:basedOn w:val="Predvolenpsmoodseku"/>
    <w:uiPriority w:val="99"/>
    <w:semiHidden/>
    <w:unhideWhenUsed/>
    <w:rsid w:val="006115A8"/>
    <w:rPr>
      <w:vertAlign w:val="superscript"/>
    </w:rPr>
  </w:style>
  <w:style w:type="paragraph" w:styleId="Textpoznmkypodiarou">
    <w:name w:val="footnote text"/>
    <w:basedOn w:val="Normlny"/>
    <w:link w:val="TextpoznmkypodiarouChar"/>
    <w:uiPriority w:val="99"/>
    <w:semiHidden/>
    <w:unhideWhenUsed/>
    <w:rsid w:val="006115A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115A8"/>
    <w:rPr>
      <w:sz w:val="20"/>
      <w:szCs w:val="20"/>
    </w:rPr>
  </w:style>
  <w:style w:type="character" w:styleId="Odkaznapoznmkupodiarou">
    <w:name w:val="footnote reference"/>
    <w:basedOn w:val="Predvolenpsmoodseku"/>
    <w:uiPriority w:val="99"/>
    <w:semiHidden/>
    <w:unhideWhenUsed/>
    <w:rsid w:val="00611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zvecik.sk/klub/funkcionari-klubu/" TargetMode="External"/><Relationship Id="rId5" Type="http://schemas.openxmlformats.org/officeDocument/2006/relationships/webSettings" Target="webSettings.xml"/><Relationship Id="rId10" Type="http://schemas.openxmlformats.org/officeDocument/2006/relationships/hyperlink" Target="mailto:chov@jazvecik.sk" TargetMode="External"/><Relationship Id="rId4" Type="http://schemas.openxmlformats.org/officeDocument/2006/relationships/settings" Target="settings.xml"/><Relationship Id="rId9" Type="http://schemas.openxmlformats.org/officeDocument/2006/relationships/hyperlink" Target="http://www.jazveci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ý odkaz" Version="1987"/>
</file>

<file path=customXml/itemProps1.xml><?xml version="1.0" encoding="utf-8"?>
<ds:datastoreItem xmlns:ds="http://schemas.openxmlformats.org/officeDocument/2006/customXml" ds:itemID="{95E2B142-03A6-4DBF-B1C7-2F20FB4A4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639</Words>
  <Characters>3647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2019-08-21T14:24:00Z</cp:lastPrinted>
  <dcterms:created xsi:type="dcterms:W3CDTF">2019-08-20T22:58:00Z</dcterms:created>
  <dcterms:modified xsi:type="dcterms:W3CDTF">2019-08-21T16:08:00Z</dcterms:modified>
</cp:coreProperties>
</file>